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ELF</w:t>
      </w:r>
      <w:r w:rsidR="00D757A5">
        <w:t>6811</w:t>
      </w:r>
      <w:r w:rsidRPr="00BA4418">
        <w:t xml:space="preserve"> stationary blade louver</w:t>
      </w:r>
      <w:r w:rsidR="007B45BB">
        <w:t>s</w:t>
      </w:r>
      <w:r w:rsidRPr="00BA4418">
        <w:t>.  Consult Ruskin Company representative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5D62BC">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E96F0A" w:rsidRPr="005E7666" w:rsidRDefault="00E96F0A" w:rsidP="00E96F0A">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E96F0A" w:rsidRPr="005E7666" w:rsidRDefault="00E96F0A" w:rsidP="00E96F0A">
      <w:pPr>
        <w:pStyle w:val="RUSKINSubPara"/>
      </w:pPr>
      <w:r w:rsidRPr="005E7666">
        <w:t>Seller warrants the Finish under normal atmospheric conditions.</w:t>
      </w:r>
    </w:p>
    <w:p w:rsidR="00E96F0A" w:rsidRPr="005E7666" w:rsidRDefault="00E96F0A" w:rsidP="00E96F0A">
      <w:pPr>
        <w:pStyle w:val="RUSKINSubSub1"/>
      </w:pPr>
      <w:r w:rsidRPr="005E7666">
        <w:t>Will not crack, craze, flake or blister</w:t>
      </w:r>
    </w:p>
    <w:p w:rsidR="00E96F0A" w:rsidRPr="005E7666" w:rsidRDefault="00E96F0A" w:rsidP="00E96F0A">
      <w:pPr>
        <w:pStyle w:val="RUSKINSubSub1"/>
      </w:pPr>
      <w:r w:rsidRPr="005E7666">
        <w:t>Will not change or fade more than (5) Delta-E Hunter units as determined by ASTM method D-2244</w:t>
      </w:r>
    </w:p>
    <w:p w:rsidR="00E96F0A" w:rsidRPr="005E7666" w:rsidRDefault="00E96F0A" w:rsidP="00E96F0A">
      <w:pPr>
        <w:pStyle w:val="RUSKINSubSub1"/>
      </w:pPr>
      <w:r w:rsidRPr="005E7666">
        <w:t>Will not chalk in excess of ASTM D-4214-07 number (8) rating, determined by the procedure outlined in ASTMD-4214-07 specification test.</w:t>
      </w:r>
    </w:p>
    <w:p w:rsidR="00E96F0A" w:rsidRPr="005E7666" w:rsidRDefault="00E96F0A" w:rsidP="00E96F0A">
      <w:pPr>
        <w:pStyle w:val="RUSKINSubPara"/>
      </w:pPr>
      <w:r w:rsidRPr="005E7666">
        <w:t>Any forming or welding must be done prior to finishing.  Post forming or welding will void the warranty.</w:t>
      </w:r>
    </w:p>
    <w:p w:rsidR="00E96F0A" w:rsidRPr="005E7666" w:rsidRDefault="00E96F0A" w:rsidP="00E96F0A">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STATIONARY</w:t>
      </w:r>
      <w:r w:rsidR="000A5C5D">
        <w:t xml:space="preserve"> NONDRAINABLE</w:t>
      </w:r>
      <w:r w:rsidRPr="00DB73E9">
        <w:t xml:space="preserve"> </w:t>
      </w:r>
      <w:r>
        <w:t xml:space="preserve">BLADE </w:t>
      </w:r>
      <w:r w:rsidRPr="00DB73E9">
        <w:t>LOUVER</w:t>
      </w:r>
    </w:p>
    <w:p w:rsidR="007E6126" w:rsidRPr="005A4E5B" w:rsidRDefault="007E6126" w:rsidP="00C0731C">
      <w:pPr>
        <w:pStyle w:val="RUSKINNote"/>
      </w:pPr>
      <w:r w:rsidRPr="005A4E5B">
        <w:t xml:space="preserve">** NOTE TO SPECIFIER **  </w:t>
      </w:r>
      <w:r>
        <w:t xml:space="preserve">XH has heavier frame and blade material. </w:t>
      </w:r>
      <w:r w:rsidRPr="005A4E5B">
        <w:t xml:space="preserve">Delete </w:t>
      </w:r>
      <w:r>
        <w:t>model</w:t>
      </w:r>
      <w:r w:rsidRPr="005A4E5B">
        <w:t xml:space="preserve"> not required.</w:t>
      </w:r>
    </w:p>
    <w:p w:rsidR="003F5F1B" w:rsidRDefault="007E6126" w:rsidP="00D757A5">
      <w:pPr>
        <w:pStyle w:val="RUSKINParagraph"/>
      </w:pPr>
      <w:r w:rsidRPr="00DB73E9">
        <w:t xml:space="preserve">Model: </w:t>
      </w:r>
      <w:r w:rsidR="007B45BB">
        <w:t>ELF</w:t>
      </w:r>
      <w:r w:rsidR="00AE15DD">
        <w:t>6</w:t>
      </w:r>
      <w:r w:rsidR="00D757A5">
        <w:t>811</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D757A5">
        <w:t xml:space="preserve"> louver type with non-drainable blades</w:t>
      </w:r>
      <w:r w:rsidR="00B66F40">
        <w:t xml:space="preserve">. </w:t>
      </w:r>
      <w:r w:rsidR="00B66F40" w:rsidRPr="00B66F40">
        <w:t xml:space="preserve">Hidden vertical supports to allow </w:t>
      </w:r>
      <w:r w:rsidR="006D2521">
        <w:t>unlim</w:t>
      </w:r>
      <w:r w:rsidR="00D757A5">
        <w:t>ited continuous line appearance.</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AE15DD">
        <w:t>6 inches (15</w:t>
      </w:r>
      <w:r w:rsidR="00F371BD" w:rsidRPr="00F371BD">
        <w:t>2 mm).</w:t>
      </w:r>
    </w:p>
    <w:p w:rsidR="003F5F1B" w:rsidRPr="00DB73E9" w:rsidRDefault="000C51C4" w:rsidP="00D757A5">
      <w:pPr>
        <w:pStyle w:val="RUSKINSubSub1"/>
      </w:pPr>
      <w:r w:rsidRPr="00DB73E9">
        <w:t xml:space="preserve">Wall Thickness: </w:t>
      </w:r>
      <w:r w:rsidR="00D757A5">
        <w:t>0.125</w:t>
      </w:r>
      <w:r w:rsidRPr="00B66F40">
        <w:t xml:space="preserve"> inch </w:t>
      </w:r>
      <w:r w:rsidR="00D757A5">
        <w:t>(3.2</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B23229">
        <w:t xml:space="preserve"> “J”-style</w:t>
      </w:r>
      <w:r w:rsidR="00B66F40" w:rsidRPr="00B66F40">
        <w:t>.</w:t>
      </w:r>
      <w:r w:rsidR="00D757A5">
        <w:t xml:space="preserve"> 45 degrees at 6</w:t>
      </w:r>
      <w:r w:rsidR="00B66F40" w:rsidRPr="00B66F40">
        <w:t xml:space="preserve"> inches (1</w:t>
      </w:r>
      <w:r w:rsidR="00D757A5">
        <w:t>52</w:t>
      </w:r>
      <w:r w:rsidR="00B23229">
        <w:t xml:space="preserve"> mm)</w:t>
      </w:r>
    </w:p>
    <w:p w:rsidR="000C51C4" w:rsidRPr="00DB73E9" w:rsidRDefault="006872EE" w:rsidP="00D757A5">
      <w:pPr>
        <w:pStyle w:val="RUSKINSubSub1"/>
      </w:pPr>
      <w:r w:rsidRPr="00DB73E9">
        <w:t xml:space="preserve">Wall Thickness: </w:t>
      </w:r>
      <w:r w:rsidR="00D757A5">
        <w:t>0.090 inch (2.3</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D757A5">
        <w:t>49</w:t>
      </w:r>
      <w:r w:rsidRPr="00DB73E9">
        <w:t xml:space="preserve"> percent, nominal.</w:t>
      </w:r>
    </w:p>
    <w:p w:rsidR="000C51C4" w:rsidRDefault="000C51C4" w:rsidP="000C51C4">
      <w:pPr>
        <w:pStyle w:val="RUSKINSubPara"/>
      </w:pPr>
      <w:r w:rsidRPr="000C51C4">
        <w:t xml:space="preserve">Free Area Size: </w:t>
      </w:r>
      <w:r w:rsidR="00D757A5">
        <w:t>7.79</w:t>
      </w:r>
      <w:r w:rsidRPr="000C51C4">
        <w:t xml:space="preserve"> square feet (0.</w:t>
      </w:r>
      <w:r w:rsidR="00D757A5">
        <w:t>72</w:t>
      </w:r>
      <w:r w:rsidRPr="000C51C4">
        <w:t xml:space="preserve"> m2).</w:t>
      </w:r>
    </w:p>
    <w:p w:rsidR="003F5F1B" w:rsidRPr="003939C0" w:rsidRDefault="003F5F1B" w:rsidP="00BA4418">
      <w:pPr>
        <w:pStyle w:val="RUSKINSubPara"/>
      </w:pPr>
      <w:r w:rsidRPr="003939C0">
        <w:t xml:space="preserve">Maximum Recommended Air Flow through Free Area:  </w:t>
      </w:r>
      <w:r w:rsidR="00412C1C">
        <w:t>680</w:t>
      </w:r>
      <w:r w:rsidRPr="003939C0">
        <w:t xml:space="preserve"> feet per minute (</w:t>
      </w:r>
      <w:r w:rsidR="00412C1C">
        <w:t>207</w:t>
      </w:r>
      <w:r w:rsidRPr="003939C0">
        <w:t xml:space="preserve"> m/</w:t>
      </w:r>
      <w:r w:rsidR="00D96125">
        <w:t>min</w:t>
      </w:r>
      <w:r w:rsidRPr="003939C0">
        <w:t>).</w:t>
      </w:r>
    </w:p>
    <w:p w:rsidR="003F5F1B" w:rsidRPr="003939C0" w:rsidRDefault="003F5F1B" w:rsidP="00BA4418">
      <w:pPr>
        <w:pStyle w:val="RUSKINSubPara"/>
      </w:pPr>
      <w:r w:rsidRPr="003939C0">
        <w:t xml:space="preserve">Air Flow:  </w:t>
      </w:r>
      <w:r w:rsidR="00412C1C">
        <w:t>5297</w:t>
      </w:r>
      <w:r w:rsidRPr="003939C0">
        <w:t xml:space="preserve"> cubic feet per minute (</w:t>
      </w:r>
      <w:r w:rsidR="00412C1C">
        <w:t>2.5</w:t>
      </w:r>
      <w:r w:rsidR="003D5CF2">
        <w:t xml:space="preserve"> </w:t>
      </w:r>
      <w:r w:rsidR="00450D9E">
        <w:t>cu. m</w:t>
      </w:r>
      <w:r w:rsidR="000A5C5D">
        <w:t>³/sec</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412C1C">
        <w:t>680</w:t>
      </w:r>
      <w:r w:rsidRPr="00333948">
        <w:t xml:space="preserve"> feet per minute (</w:t>
      </w:r>
      <w:r w:rsidR="00412C1C">
        <w:t>207</w:t>
      </w:r>
      <w:r w:rsidRPr="00333948">
        <w:t xml:space="preserve"> m/</w:t>
      </w:r>
      <w:r w:rsidR="00A45E6F">
        <w:t>min</w:t>
      </w:r>
      <w:r w:rsidRPr="00333948">
        <w:t>) free area velocity when tested for 15 minutes.</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E43D4A" w:rsidRPr="0088392A" w:rsidRDefault="00E43D4A" w:rsidP="00E43D4A">
      <w:pPr>
        <w:pStyle w:val="RUSKINNote"/>
      </w:pPr>
      <w:r w:rsidRPr="0088392A">
        <w:t>** NOTE TO SPECIFIER **  Delete blank-off panel not required.</w:t>
      </w:r>
    </w:p>
    <w:p w:rsidR="00E43D4A" w:rsidRPr="0088392A" w:rsidRDefault="00E43D4A" w:rsidP="00E43D4A">
      <w:pPr>
        <w:pStyle w:val="RUSKINParagraph"/>
      </w:pPr>
      <w:r w:rsidRPr="0088392A">
        <w:t xml:space="preserve">Aluminum Blank-Off Panels:  0.040 inch (1 mm) aluminum sheet, factory installed with removable screws and neoprene gaskets. </w:t>
      </w:r>
    </w:p>
    <w:p w:rsidR="00E43D4A" w:rsidRPr="0088392A" w:rsidRDefault="00E43D4A" w:rsidP="00E43D4A">
      <w:pPr>
        <w:pStyle w:val="RUSKINParagraph"/>
      </w:pPr>
      <w:r w:rsidRPr="0088392A">
        <w:t>Aluminum Insulated Blank-Off Panels:  1 inch (25 mm)</w:t>
      </w:r>
      <w:r>
        <w:t xml:space="preserve"> and 2 inches (51 mm) as scheduled or indicated</w:t>
      </w:r>
      <w:r w:rsidRPr="0088392A">
        <w:t xml:space="preserve">, aluminum skin, insulated core, factory installed with removable screws and neoprene gaskets. </w:t>
      </w:r>
    </w:p>
    <w:p w:rsidR="00E43D4A" w:rsidRDefault="00E43D4A" w:rsidP="00E43D4A">
      <w:pPr>
        <w:rPr>
          <w:vanish/>
          <w:color w:val="FF00FF"/>
        </w:rPr>
      </w:pPr>
    </w:p>
    <w:p w:rsidR="00E43D4A" w:rsidRDefault="00E43D4A" w:rsidP="00E43D4A">
      <w:r w:rsidRPr="00ED51A9">
        <w:rPr>
          <w:vanish/>
          <w:color w:val="FF00FF"/>
        </w:rPr>
        <w:t xml:space="preserve">** NOTE TO SPECIFIER **  Delete hinged frame </w:t>
      </w:r>
      <w:r>
        <w:rPr>
          <w:vanish/>
          <w:color w:val="FF00FF"/>
        </w:rPr>
        <w:t xml:space="preserve">if </w:t>
      </w:r>
      <w:r w:rsidRPr="00ED51A9">
        <w:rPr>
          <w:vanish/>
          <w:color w:val="FF00FF"/>
        </w:rPr>
        <w:t>not required</w:t>
      </w:r>
      <w:r>
        <w:rPr>
          <w:vanish/>
          <w:color w:val="FF00FF"/>
        </w:rPr>
        <w:t>, if hinged section is necessary be aware that Miami Dade NOA, FBC, Florida Building Code Product Approval and AMCA 540 have not conducted tests or established testing criteria for this construction or variation.</w:t>
      </w:r>
    </w:p>
    <w:p w:rsidR="00E43D4A" w:rsidRPr="0088392A" w:rsidRDefault="00E43D4A" w:rsidP="00E43D4A">
      <w:pPr>
        <w:pStyle w:val="RUSKINParagraph"/>
      </w:pPr>
      <w:r w:rsidRPr="0088392A">
        <w:t>Hinged Frame:  Continuous piano hinge attached to angle subframe.</w:t>
      </w:r>
    </w:p>
    <w:p w:rsidR="00E43D4A" w:rsidRPr="0088392A" w:rsidRDefault="00E43D4A" w:rsidP="00E43D4A">
      <w:pPr>
        <w:pStyle w:val="RUSKINParagraph"/>
      </w:pPr>
      <w:r w:rsidRPr="0088392A">
        <w:t>Hinged Frame:  Continuous piano hinge attached to channel subframe.</w:t>
      </w:r>
    </w:p>
    <w:p w:rsidR="00E43D4A" w:rsidRPr="0088392A" w:rsidRDefault="00E43D4A" w:rsidP="00E43D4A">
      <w:pPr>
        <w:pStyle w:val="RUSKINNote"/>
      </w:pPr>
      <w:r w:rsidRPr="0088392A">
        <w:t>** NOTE TO SPECIFIER **  Delete security bars not required.</w:t>
      </w:r>
    </w:p>
    <w:p w:rsidR="00E43D4A" w:rsidRPr="0088392A" w:rsidRDefault="00E43D4A" w:rsidP="00E43D4A">
      <w:pPr>
        <w:pStyle w:val="RUSKINParagraph"/>
      </w:pPr>
      <w:r w:rsidRPr="0088392A">
        <w:t xml:space="preserve">Front Security Bars:  </w:t>
      </w:r>
    </w:p>
    <w:p w:rsidR="00E43D4A" w:rsidRPr="0088392A" w:rsidRDefault="00E43D4A" w:rsidP="00E43D4A">
      <w:pPr>
        <w:pStyle w:val="RUSKINSubPara"/>
      </w:pPr>
      <w:r w:rsidRPr="0088392A">
        <w:t>Aluminum, 3/4 inch by 1/2 inch (19 mm by 13 mm).</w:t>
      </w:r>
    </w:p>
    <w:p w:rsidR="00E43D4A" w:rsidRPr="0088392A" w:rsidRDefault="00E43D4A" w:rsidP="00E43D4A">
      <w:pPr>
        <w:pStyle w:val="RUSKINParagraph"/>
      </w:pPr>
      <w:r w:rsidRPr="0088392A">
        <w:t xml:space="preserve">Rear Security Bars:  </w:t>
      </w:r>
    </w:p>
    <w:p w:rsidR="00E43D4A" w:rsidRPr="0088392A" w:rsidRDefault="00E43D4A" w:rsidP="00E43D4A">
      <w:pPr>
        <w:pStyle w:val="RUSKINNote"/>
      </w:pPr>
      <w:r w:rsidRPr="0088392A">
        <w:t>** NOTE TO SPECIFIER **  Delete material and size not required.</w:t>
      </w:r>
    </w:p>
    <w:p w:rsidR="00E43D4A" w:rsidRPr="00ED51A9" w:rsidRDefault="00E43D4A" w:rsidP="00E43D4A">
      <w:pPr>
        <w:pStyle w:val="RUSKINSubPara"/>
        <w:numPr>
          <w:ilvl w:val="0"/>
          <w:numId w:val="0"/>
        </w:numPr>
        <w:ind w:left="1728"/>
      </w:pPr>
    </w:p>
    <w:p w:rsidR="00E43D4A" w:rsidRPr="00ED51A9" w:rsidRDefault="00E43D4A" w:rsidP="00E43D4A">
      <w:pPr>
        <w:pStyle w:val="RUSKINSubPara"/>
        <w:numPr>
          <w:ilvl w:val="0"/>
          <w:numId w:val="0"/>
        </w:numPr>
        <w:ind w:left="1728" w:hanging="576"/>
      </w:pPr>
      <w:r>
        <w:t>1.</w:t>
      </w:r>
      <w:r>
        <w:tab/>
      </w:r>
      <w:r w:rsidRPr="00ED51A9">
        <w:t xml:space="preserve"> Aluminum, 3/4 inch x 1/2 inch (19 mm x 13 mm), welded to louver.</w:t>
      </w:r>
    </w:p>
    <w:p w:rsidR="00E43D4A" w:rsidRPr="0088392A" w:rsidRDefault="00E43D4A" w:rsidP="00E43D4A">
      <w:pPr>
        <w:pStyle w:val="RUSKINNote"/>
      </w:pPr>
      <w:r w:rsidRPr="0088392A">
        <w:t>** NOTE TO SPECIFIER **  Delete filter rack not required.</w:t>
      </w:r>
    </w:p>
    <w:p w:rsidR="00E43D4A" w:rsidRPr="0088392A" w:rsidRDefault="00E43D4A" w:rsidP="00E43D4A">
      <w:pPr>
        <w:pStyle w:val="RUSKINParagraph"/>
      </w:pPr>
      <w:r w:rsidRPr="0088392A">
        <w:t>Aluminum Filter Racks:  Formed channel racks to accept standard 1 inch (25 mm) thick filters.  Unused bottom portion blanked off with 0.040 inch (1 mm) aluminum sheet.</w:t>
      </w:r>
    </w:p>
    <w:p w:rsidR="00E43D4A" w:rsidRPr="0088392A" w:rsidRDefault="00E43D4A" w:rsidP="00E43D4A">
      <w:pPr>
        <w:pStyle w:val="RUSKINParagraph"/>
      </w:pPr>
      <w:r w:rsidRPr="0088392A">
        <w:t>Aluminum Filter Racks:  Formed channel racks to accept standard 2 inch (51 mm) thick filters.  Unused bottom portion blanked off with 0.040 inch (1 mm) aluminum sheet.</w:t>
      </w:r>
    </w:p>
    <w:p w:rsidR="00E43D4A" w:rsidRPr="0088392A" w:rsidRDefault="00E43D4A" w:rsidP="00E43D4A">
      <w:pPr>
        <w:pStyle w:val="RUSKINNote"/>
      </w:pPr>
      <w:r w:rsidRPr="0088392A">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43D4A" w:rsidRPr="0088392A" w:rsidRDefault="00E43D4A" w:rsidP="00E43D4A">
      <w:pPr>
        <w:pStyle w:val="RUSKINNote"/>
      </w:pPr>
      <w:r w:rsidRPr="0088392A">
        <w:t>** NOTE TO SPECIFIER **  Delete bird screen if not required.</w:t>
      </w:r>
    </w:p>
    <w:p w:rsidR="00E43D4A" w:rsidRPr="0088392A" w:rsidRDefault="00E43D4A" w:rsidP="00E43D4A">
      <w:pPr>
        <w:pStyle w:val="RUSKINParagraph"/>
      </w:pPr>
      <w:r w:rsidRPr="0088392A">
        <w:t>Bird Screen:</w:t>
      </w:r>
    </w:p>
    <w:p w:rsidR="00E43D4A" w:rsidRPr="0088392A" w:rsidRDefault="00E43D4A" w:rsidP="00E43D4A">
      <w:pPr>
        <w:pStyle w:val="RUSKINSubPara"/>
      </w:pPr>
      <w:r w:rsidRPr="0088392A">
        <w:t xml:space="preserve">Aluminum:  Aluminum, </w:t>
      </w:r>
      <w:r>
        <w:t xml:space="preserve">5/8 inch by </w:t>
      </w:r>
      <w:r w:rsidRPr="0088392A">
        <w:t>0.040 inch (</w:t>
      </w:r>
      <w:r>
        <w:t>16</w:t>
      </w:r>
      <w:r w:rsidRPr="0088392A">
        <w:t xml:space="preserve"> mm by 1 mm), expanded, flattened</w:t>
      </w:r>
      <w:r>
        <w:t xml:space="preserve"> metal</w:t>
      </w:r>
      <w:r w:rsidRPr="0088392A">
        <w:t xml:space="preserve">. </w:t>
      </w:r>
    </w:p>
    <w:p w:rsidR="00E43D4A" w:rsidRPr="0088392A" w:rsidRDefault="00E43D4A" w:rsidP="00E43D4A">
      <w:pPr>
        <w:pStyle w:val="RUSKINSubPara"/>
      </w:pPr>
      <w:r w:rsidRPr="0088392A">
        <w:t>Frame:  Removable, re</w:t>
      </w:r>
      <w:r>
        <w:t>-</w:t>
      </w:r>
      <w:r w:rsidRPr="0088392A">
        <w:t>wireable.</w:t>
      </w:r>
    </w:p>
    <w:p w:rsidR="00E43D4A" w:rsidRPr="0088392A" w:rsidRDefault="00E43D4A" w:rsidP="00E43D4A">
      <w:pPr>
        <w:pStyle w:val="RUSKINNote"/>
      </w:pPr>
      <w:r w:rsidRPr="0088392A">
        <w:t>** NOTE TO SPECIFIER **  Delete insect screen if not required.</w:t>
      </w:r>
      <w:r>
        <w:t xml:space="preserve"> Consult manufacturer for assistance in selecting insect screens.</w:t>
      </w:r>
    </w:p>
    <w:p w:rsidR="00E43D4A" w:rsidRPr="0088392A" w:rsidRDefault="00E43D4A" w:rsidP="00E43D4A">
      <w:pPr>
        <w:pStyle w:val="RUSKINParagraph"/>
      </w:pPr>
      <w:r w:rsidRPr="0088392A">
        <w:t>Insect Screens:</w:t>
      </w:r>
    </w:p>
    <w:p w:rsidR="00E43D4A" w:rsidRDefault="00E43D4A" w:rsidP="00E43D4A">
      <w:pPr>
        <w:pStyle w:val="RUSKINSubPara"/>
      </w:pPr>
      <w:r>
        <w:t>Aluminum: 18-16 mesh, mill finish, .011 inch (0.3 mm) wire.</w:t>
      </w:r>
    </w:p>
    <w:p w:rsidR="00E43D4A" w:rsidRPr="007D1607" w:rsidRDefault="00E43D4A" w:rsidP="00E43D4A">
      <w:pPr>
        <w:pStyle w:val="RUSKINSubPara"/>
      </w:pPr>
      <w:r>
        <w:t>Frame: Aluminum.</w:t>
      </w:r>
    </w:p>
    <w:p w:rsidR="00E43D4A" w:rsidRPr="0088392A" w:rsidRDefault="00E43D4A" w:rsidP="00E43D4A">
      <w:pPr>
        <w:pStyle w:val="RUSKINNote"/>
      </w:pPr>
      <w:r w:rsidRPr="0088392A">
        <w:t>** NOTE TO SPECIFIER **  Not an option with Front flange frame. Delete extended sill if not required.</w:t>
      </w:r>
    </w:p>
    <w:p w:rsidR="00E43D4A" w:rsidRPr="0088392A" w:rsidRDefault="00E43D4A" w:rsidP="00E43D4A">
      <w:pPr>
        <w:pStyle w:val="RUSKINParagraph"/>
      </w:pPr>
      <w:r w:rsidRPr="0088392A">
        <w:t xml:space="preserve">Extended Sills:  </w:t>
      </w:r>
    </w:p>
    <w:p w:rsidR="00E43D4A" w:rsidRDefault="00E43D4A" w:rsidP="00E43D4A">
      <w:pPr>
        <w:pStyle w:val="RUSKINSubPara"/>
      </w:pPr>
      <w:r>
        <w:t>Formed</w:t>
      </w:r>
      <w:r w:rsidRPr="0088392A">
        <w:t xml:space="preserve"> aluminum, Alloy </w:t>
      </w:r>
      <w:r>
        <w:t>3003</w:t>
      </w:r>
      <w:r w:rsidRPr="0088392A">
        <w:t>.  Minimum nominal thickness 0.081 inch (2.1 mm).</w:t>
      </w:r>
    </w:p>
    <w:p w:rsidR="00E43D4A" w:rsidRDefault="00E43D4A" w:rsidP="00E43D4A">
      <w:pPr>
        <w:pStyle w:val="RUSKINSubPara"/>
      </w:pPr>
      <w:r w:rsidRPr="00CD63BB">
        <w:t>Extruded aluminum, Alloy 6063-T6.  Minimum nominal thickness 0.060 inch (1.5 mm).</w:t>
      </w:r>
    </w:p>
    <w:p w:rsidR="00E43D4A" w:rsidRPr="0088392A" w:rsidRDefault="00E43D4A" w:rsidP="00E43D4A">
      <w:pPr>
        <w:pStyle w:val="RUSKINNote"/>
      </w:pPr>
      <w:r w:rsidRPr="0088392A">
        <w:t>** NOTE TO SPECIFIER **  Delete visible mullions if not required.</w:t>
      </w:r>
    </w:p>
    <w:p w:rsidR="00E43D4A" w:rsidRPr="00ED51A9" w:rsidRDefault="00E43D4A" w:rsidP="00E43D4A">
      <w:pPr>
        <w:pStyle w:val="RUSKINParagraph"/>
      </w:pPr>
      <w:r w:rsidRPr="0088392A">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B23229" w:rsidRPr="00ED51A9" w:rsidRDefault="00B23229" w:rsidP="00B2322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B23229" w:rsidRPr="00ED51A9" w:rsidRDefault="00B23229" w:rsidP="00B23229">
      <w:pPr>
        <w:pStyle w:val="RUSKINParagraph"/>
      </w:pPr>
      <w:r w:rsidRPr="00ED51A9">
        <w:t xml:space="preserve">Color:  </w:t>
      </w:r>
    </w:p>
    <w:p w:rsidR="00B23229" w:rsidRPr="00ED51A9" w:rsidRDefault="00B23229" w:rsidP="00B2322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B23229" w:rsidRPr="00ED51A9" w:rsidRDefault="00B23229" w:rsidP="00B23229">
      <w:pPr>
        <w:pStyle w:val="RUSKINSubPara"/>
      </w:pPr>
      <w:r w:rsidRPr="00ED51A9">
        <w:t>Color for PVDF Coating: Custom. Refer to Drawings.</w:t>
      </w:r>
    </w:p>
    <w:p w:rsidR="00B23229" w:rsidRPr="00ED51A9" w:rsidRDefault="00B23229" w:rsidP="00B23229">
      <w:pPr>
        <w:pStyle w:val="RUSKINSubPara"/>
      </w:pPr>
      <w:r w:rsidRPr="00ED51A9">
        <w:t xml:space="preserve">Color for PVDF Coating: Manufacturer’s standard in paint system specified. </w:t>
      </w:r>
    </w:p>
    <w:p w:rsidR="00B23229" w:rsidRPr="00ED51A9" w:rsidRDefault="00B23229" w:rsidP="00B2322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B23229" w:rsidRPr="00ED51A9" w:rsidRDefault="00B23229" w:rsidP="00B2322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513C02" w:rsidRDefault="00513C02" w:rsidP="00513C02">
      <w:pPr>
        <w:pStyle w:val="RUSKINParagraph"/>
      </w:pPr>
      <w:r>
        <w:t>Anodized Finish:</w:t>
      </w:r>
    </w:p>
    <w:p w:rsidR="00513C02" w:rsidRDefault="00513C02" w:rsidP="00513C02">
      <w:pPr>
        <w:pStyle w:val="RUSKINSubPara"/>
      </w:pPr>
      <w:r>
        <w:t>Class II Clear Anodized.</w:t>
      </w:r>
    </w:p>
    <w:p w:rsidR="00513C02" w:rsidRDefault="00513C02" w:rsidP="00513C02">
      <w:pPr>
        <w:pStyle w:val="RUSKINSubSub1"/>
      </w:pPr>
      <w:r>
        <w:t>Comply with Aluminum Association AA-C21A31.  Clear anodized finish 204-R1.</w:t>
      </w:r>
    </w:p>
    <w:p w:rsidR="00513C02" w:rsidRDefault="00513C02" w:rsidP="00513C02">
      <w:pPr>
        <w:pStyle w:val="RUSKINSubSub1"/>
      </w:pPr>
      <w:r>
        <w:t>Apply finish following chemical etching and pretreatment.</w:t>
      </w:r>
    </w:p>
    <w:p w:rsidR="00513C02" w:rsidRDefault="00513C02" w:rsidP="00513C02">
      <w:pPr>
        <w:pStyle w:val="RUSKINSubSub1"/>
      </w:pPr>
      <w:r>
        <w:t>Minimum Thickness:  0.4 mils (0.01 mm), 30 minute anodizing process.</w:t>
      </w:r>
    </w:p>
    <w:p w:rsidR="00513C02" w:rsidRDefault="00513C02" w:rsidP="00513C02">
      <w:pPr>
        <w:pStyle w:val="RUSKINSubPara"/>
      </w:pPr>
      <w:r>
        <w:t>Class I Clear Anodized.</w:t>
      </w:r>
    </w:p>
    <w:p w:rsidR="00513C02" w:rsidRDefault="00513C02" w:rsidP="00513C02">
      <w:pPr>
        <w:pStyle w:val="RUSKINSubSub1"/>
      </w:pPr>
      <w:r>
        <w:t>Comply with Aluminum Association AA-C21A41.  Clear anodized finish 215-R1.</w:t>
      </w:r>
    </w:p>
    <w:p w:rsidR="00513C02" w:rsidRDefault="00513C02" w:rsidP="00513C02">
      <w:pPr>
        <w:pStyle w:val="RUSKINSubSub1"/>
      </w:pPr>
      <w:r>
        <w:t>Apply finish following chemical etching and pretreatment.</w:t>
      </w:r>
    </w:p>
    <w:p w:rsidR="00513C02" w:rsidRDefault="00513C02" w:rsidP="00513C02">
      <w:pPr>
        <w:pStyle w:val="RUSKINSubSub1"/>
      </w:pPr>
      <w:r>
        <w:t>Minimum Thickness:  0.7 mils (0.018 mm), 60 minute anodizing process.</w:t>
      </w:r>
    </w:p>
    <w:p w:rsidR="00513C02" w:rsidRDefault="00513C02" w:rsidP="00513C02">
      <w:pPr>
        <w:pStyle w:val="RUSKINSubPara"/>
      </w:pPr>
      <w:r>
        <w:t>Class I Color Anodized.</w:t>
      </w:r>
    </w:p>
    <w:p w:rsidR="00513C02" w:rsidRDefault="00513C02" w:rsidP="00513C02">
      <w:pPr>
        <w:pStyle w:val="RUSKINSubSub1"/>
      </w:pPr>
      <w:r>
        <w:t xml:space="preserve">Comply with Aluminum Association AA-C21A44.  </w:t>
      </w:r>
    </w:p>
    <w:p w:rsidR="00513C02" w:rsidRDefault="00513C02" w:rsidP="00513C02">
      <w:pPr>
        <w:pStyle w:val="RUSKINSubSub1"/>
      </w:pPr>
      <w:r>
        <w:t>Apply finish following chemical etching and pretreatment.</w:t>
      </w:r>
    </w:p>
    <w:p w:rsidR="00513C02" w:rsidRDefault="00513C02" w:rsidP="00513C02">
      <w:pPr>
        <w:pStyle w:val="RUSKINSubSub1"/>
      </w:pPr>
      <w:r>
        <w:t>Minimum Thickness:  0.7 mils (0.018 mm), 60 minute anodizing process.</w:t>
      </w:r>
    </w:p>
    <w:p w:rsidR="00513C02" w:rsidRDefault="00513C02" w:rsidP="00513C02">
      <w:pPr>
        <w:pStyle w:val="RUSKINSubSub1"/>
      </w:pPr>
      <w:r>
        <w:t>Class I Color Anodized:  Medium Bronze.</w:t>
      </w:r>
    </w:p>
    <w:p w:rsidR="00513C02" w:rsidRDefault="00513C02" w:rsidP="00513C02">
      <w:pPr>
        <w:pStyle w:val="RUSKINSubSub1"/>
      </w:pPr>
      <w:r>
        <w:t>Class I Color Anodized:  Dark Bronze.</w:t>
      </w:r>
    </w:p>
    <w:p w:rsidR="00513C02" w:rsidRDefault="00513C02" w:rsidP="00513C02">
      <w:pPr>
        <w:pStyle w:val="RUSKINSubSub1"/>
      </w:pPr>
      <w:r>
        <w:t>Class I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5D62BC">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EBE"/>
    <w:rsid w:val="000A2649"/>
    <w:rsid w:val="000A5C5D"/>
    <w:rsid w:val="000B100B"/>
    <w:rsid w:val="000B2571"/>
    <w:rsid w:val="000C51C4"/>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40E3"/>
    <w:rsid w:val="001A606C"/>
    <w:rsid w:val="001A7982"/>
    <w:rsid w:val="001B3F38"/>
    <w:rsid w:val="001C66D8"/>
    <w:rsid w:val="001D30F7"/>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5F19"/>
    <w:rsid w:val="003D722A"/>
    <w:rsid w:val="003E5841"/>
    <w:rsid w:val="003E5AAD"/>
    <w:rsid w:val="003E659A"/>
    <w:rsid w:val="003F5F1B"/>
    <w:rsid w:val="003F64BF"/>
    <w:rsid w:val="003F708C"/>
    <w:rsid w:val="003F7F2D"/>
    <w:rsid w:val="004002DD"/>
    <w:rsid w:val="00412C1C"/>
    <w:rsid w:val="004220F8"/>
    <w:rsid w:val="0042298E"/>
    <w:rsid w:val="004230E4"/>
    <w:rsid w:val="00427DFE"/>
    <w:rsid w:val="00434085"/>
    <w:rsid w:val="00435A4A"/>
    <w:rsid w:val="00443B33"/>
    <w:rsid w:val="00445A8C"/>
    <w:rsid w:val="00450857"/>
    <w:rsid w:val="00450D9E"/>
    <w:rsid w:val="00464956"/>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13C02"/>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D62BC"/>
    <w:rsid w:val="005E1F43"/>
    <w:rsid w:val="005E5FCD"/>
    <w:rsid w:val="005F4A90"/>
    <w:rsid w:val="00603F5B"/>
    <w:rsid w:val="00621305"/>
    <w:rsid w:val="00624785"/>
    <w:rsid w:val="00633AD0"/>
    <w:rsid w:val="00647C47"/>
    <w:rsid w:val="00654A8A"/>
    <w:rsid w:val="00657F0B"/>
    <w:rsid w:val="00661653"/>
    <w:rsid w:val="006705AC"/>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12E3C"/>
    <w:rsid w:val="007276D0"/>
    <w:rsid w:val="0074137E"/>
    <w:rsid w:val="007508A3"/>
    <w:rsid w:val="007534B5"/>
    <w:rsid w:val="00766B22"/>
    <w:rsid w:val="00777EBC"/>
    <w:rsid w:val="00780AA6"/>
    <w:rsid w:val="00783EF5"/>
    <w:rsid w:val="0079210B"/>
    <w:rsid w:val="007959CC"/>
    <w:rsid w:val="007A60A9"/>
    <w:rsid w:val="007B2435"/>
    <w:rsid w:val="007B45BB"/>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C36AC"/>
    <w:rsid w:val="00AC73A1"/>
    <w:rsid w:val="00AE15DD"/>
    <w:rsid w:val="00AF351D"/>
    <w:rsid w:val="00AF4B51"/>
    <w:rsid w:val="00B03DD6"/>
    <w:rsid w:val="00B1143E"/>
    <w:rsid w:val="00B14BFC"/>
    <w:rsid w:val="00B23229"/>
    <w:rsid w:val="00B342BF"/>
    <w:rsid w:val="00B37D04"/>
    <w:rsid w:val="00B43CFF"/>
    <w:rsid w:val="00B44A3D"/>
    <w:rsid w:val="00B45E09"/>
    <w:rsid w:val="00B46B5B"/>
    <w:rsid w:val="00B545CA"/>
    <w:rsid w:val="00B668C7"/>
    <w:rsid w:val="00B66F40"/>
    <w:rsid w:val="00B713E9"/>
    <w:rsid w:val="00B77EDD"/>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B6"/>
    <w:rsid w:val="00D31865"/>
    <w:rsid w:val="00D32DF2"/>
    <w:rsid w:val="00D34F1B"/>
    <w:rsid w:val="00D414A9"/>
    <w:rsid w:val="00D474E1"/>
    <w:rsid w:val="00D74FA9"/>
    <w:rsid w:val="00D7545A"/>
    <w:rsid w:val="00D757A5"/>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E02E83"/>
    <w:rsid w:val="00E3533B"/>
    <w:rsid w:val="00E35460"/>
    <w:rsid w:val="00E36C13"/>
    <w:rsid w:val="00E37F75"/>
    <w:rsid w:val="00E41A50"/>
    <w:rsid w:val="00E43D4A"/>
    <w:rsid w:val="00E50BAD"/>
    <w:rsid w:val="00E55A52"/>
    <w:rsid w:val="00E6363A"/>
    <w:rsid w:val="00E65758"/>
    <w:rsid w:val="00E66116"/>
    <w:rsid w:val="00E7400C"/>
    <w:rsid w:val="00E84718"/>
    <w:rsid w:val="00E863F3"/>
    <w:rsid w:val="00E96F0A"/>
    <w:rsid w:val="00EA200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6ECCE429-E41A-45E0-B9E4-5DFB1B62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20444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36</TotalTime>
  <Pages>2</Pages>
  <Words>3341</Words>
  <Characters>19049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22346</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9</cp:revision>
  <cp:lastPrinted>2015-01-21T16:13:00Z</cp:lastPrinted>
  <dcterms:created xsi:type="dcterms:W3CDTF">2015-04-22T17:36:00Z</dcterms:created>
  <dcterms:modified xsi:type="dcterms:W3CDTF">2017-02-15T15:40:00Z</dcterms:modified>
</cp:coreProperties>
</file>