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346" w:rsidRDefault="00E17346" w:rsidP="00E1734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p>
    <w:p w:rsidR="00E17346" w:rsidRPr="00E17346" w:rsidRDefault="00E17346" w:rsidP="00E1734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E17346">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E17346" w:rsidRDefault="00E17346" w:rsidP="00E17346">
      <w:pPr>
        <w:pStyle w:val="RUSKINTitleOfSection"/>
        <w:jc w:val="left"/>
      </w:pPr>
    </w:p>
    <w:p w:rsidR="003F5F1B" w:rsidRPr="0088392A" w:rsidRDefault="00E17346" w:rsidP="00E17346">
      <w:pPr>
        <w:pStyle w:val="RUSKINTitleOfSection"/>
        <w:jc w:val="left"/>
      </w:pPr>
      <w:r>
        <w:tab/>
      </w:r>
      <w:r w:rsidR="003F5F1B" w:rsidRPr="0088392A">
        <w:t>SECTION 08 91 00</w:t>
      </w:r>
    </w:p>
    <w:p w:rsidR="003F5F1B" w:rsidRPr="0088392A" w:rsidRDefault="003F5F1B" w:rsidP="00EB74E3">
      <w:pPr>
        <w:pStyle w:val="RUSKINBlank"/>
      </w:pPr>
    </w:p>
    <w:p w:rsidR="003F5F1B" w:rsidRDefault="003F5F1B" w:rsidP="00EB74E3">
      <w:pPr>
        <w:pStyle w:val="RUSKINBlank"/>
      </w:pP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88392A" w:rsidRDefault="003F5F1B">
      <w:pPr>
        <w:pStyle w:val="RUSKINNote"/>
      </w:pPr>
      <w:r w:rsidRPr="0088392A">
        <w:t>** NOTE TO SPECIFIER **  This section is based on the products of Ruskin Company, which is located at:</w:t>
      </w:r>
    </w:p>
    <w:p w:rsidR="003F5F1B" w:rsidRPr="0088392A" w:rsidRDefault="003F5F1B" w:rsidP="002434E7">
      <w:pPr>
        <w:pStyle w:val="RUSKINNote"/>
        <w:tabs>
          <w:tab w:val="left" w:pos="234"/>
        </w:tabs>
      </w:pPr>
      <w:r w:rsidRPr="0088392A">
        <w:tab/>
        <w:t>3900 Dr. Greaves Road</w:t>
      </w:r>
    </w:p>
    <w:p w:rsidR="003F5F1B" w:rsidRPr="0088392A" w:rsidRDefault="003F5F1B" w:rsidP="002434E7">
      <w:pPr>
        <w:pStyle w:val="RUSKINNote"/>
        <w:tabs>
          <w:tab w:val="left" w:pos="234"/>
        </w:tabs>
      </w:pPr>
      <w:r w:rsidRPr="0088392A">
        <w:tab/>
        <w:t>Kansas City, Missouri 64030</w:t>
      </w:r>
    </w:p>
    <w:p w:rsidR="003F5F1B" w:rsidRPr="0088392A" w:rsidRDefault="003F5F1B" w:rsidP="002434E7">
      <w:pPr>
        <w:pStyle w:val="RUSKINNote"/>
        <w:tabs>
          <w:tab w:val="left" w:pos="234"/>
        </w:tabs>
      </w:pPr>
      <w:r w:rsidRPr="0088392A">
        <w:tab/>
        <w:t>Tel: (816) 761-7476</w:t>
      </w:r>
    </w:p>
    <w:p w:rsidR="003F5F1B" w:rsidRPr="0088392A" w:rsidRDefault="003F5F1B" w:rsidP="002434E7">
      <w:pPr>
        <w:pStyle w:val="RUSKINNote"/>
        <w:tabs>
          <w:tab w:val="left" w:pos="234"/>
        </w:tabs>
      </w:pPr>
      <w:r w:rsidRPr="0088392A">
        <w:tab/>
        <w:t>Fax: (816) 765-8955</w:t>
      </w:r>
    </w:p>
    <w:p w:rsidR="003F5F1B" w:rsidRPr="0088392A" w:rsidRDefault="003F5F1B" w:rsidP="002434E7">
      <w:pPr>
        <w:pStyle w:val="RUSKINNote"/>
        <w:tabs>
          <w:tab w:val="left" w:pos="234"/>
        </w:tabs>
      </w:pPr>
      <w:r w:rsidRPr="0088392A">
        <w:tab/>
        <w:t xml:space="preserve">Email: </w:t>
      </w:r>
      <w:hyperlink r:id="rId7" w:history="1">
        <w:r w:rsidRPr="0088392A">
          <w:rPr>
            <w:rStyle w:val="Hyperlink"/>
            <w:rFonts w:cs="Arial"/>
          </w:rPr>
          <w:t>ruskin@ruskin.com</w:t>
        </w:r>
      </w:hyperlink>
    </w:p>
    <w:p w:rsidR="003F5F1B" w:rsidRPr="0088392A" w:rsidRDefault="003F5F1B" w:rsidP="002434E7">
      <w:pPr>
        <w:pStyle w:val="RUSKINNote"/>
        <w:tabs>
          <w:tab w:val="left" w:pos="234"/>
        </w:tabs>
      </w:pPr>
      <w:r w:rsidRPr="0088392A">
        <w:tab/>
        <w:t xml:space="preserve">Web: </w:t>
      </w:r>
      <w:hyperlink r:id="rId8" w:history="1">
        <w:r w:rsidRPr="0088392A">
          <w:rPr>
            <w:rStyle w:val="Hyperlink"/>
            <w:rFonts w:cs="Arial"/>
          </w:rPr>
          <w:t>http://www.ruskin.com</w:t>
        </w:r>
      </w:hyperlink>
    </w:p>
    <w:p w:rsidR="003F5F1B" w:rsidRPr="0088392A" w:rsidRDefault="003F5F1B">
      <w:pPr>
        <w:pStyle w:val="RUSKINNote"/>
      </w:pPr>
    </w:p>
    <w:p w:rsidR="003F5F1B" w:rsidRPr="0088392A" w:rsidRDefault="003F5F1B">
      <w:pPr>
        <w:pStyle w:val="RUSKINNote"/>
      </w:pPr>
      <w:r w:rsidRPr="0088392A">
        <w:t>Ruskin Manufacturing has been the leading manufacturer of dampers and louvers for</w:t>
      </w:r>
      <w:r w:rsidR="0075307A">
        <w:t xml:space="preserve"> over</w:t>
      </w:r>
      <w:r w:rsidRPr="0088392A">
        <w:t xml:space="preserve">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88392A" w:rsidRDefault="003F5F1B">
      <w:pPr>
        <w:pStyle w:val="RUSKINNote"/>
      </w:pPr>
      <w:r w:rsidRPr="0088392A">
        <w:t>While providing fresh air intake and exhaust, Ruskin Louvers can also provide architectural style to building design. With the variety of models, sizes, and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3F5F1B" w:rsidRPr="0088392A" w:rsidRDefault="003F5F1B">
      <w:pPr>
        <w:pStyle w:val="RUSKINNote"/>
      </w:pPr>
    </w:p>
    <w:p w:rsidR="003F5F1B" w:rsidRPr="0088392A" w:rsidRDefault="003F5F1B">
      <w:pPr>
        <w:pStyle w:val="RUSKINNote"/>
      </w:pPr>
      <w:r w:rsidRPr="0088392A">
        <w:t>SECTION 08 91 00, Copyright 20</w:t>
      </w:r>
      <w:r>
        <w:t>1</w:t>
      </w:r>
      <w:r w:rsidR="00E7400C">
        <w:t>4</w:t>
      </w:r>
      <w:r w:rsidRPr="0088392A">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88392A" w:rsidRDefault="003F5F1B">
      <w:pPr>
        <w:pStyle w:val="RUSKINNote"/>
      </w:pPr>
      <w:r w:rsidRPr="0088392A">
        <w:t xml:space="preserve">** NOTE TO SPECIFIER **  This section covers Ruskin Company </w:t>
      </w:r>
      <w:r w:rsidR="00F7414D">
        <w:t>L</w:t>
      </w:r>
      <w:r w:rsidR="00FE609E">
        <w:t>6811</w:t>
      </w:r>
      <w:r w:rsidR="00004D4F">
        <w:t>S</w:t>
      </w:r>
      <w:r w:rsidR="00137DBD">
        <w:t xml:space="preserve"> </w:t>
      </w:r>
      <w:r>
        <w:t>stationary blade louver</w:t>
      </w:r>
      <w:r w:rsidRPr="0088392A">
        <w:t>.  Consult Ruskin Company representative for assistance in editing this section for specific applications.</w:t>
      </w:r>
    </w:p>
    <w:p w:rsidR="003F5F1B" w:rsidRPr="00E36C13" w:rsidRDefault="00F7414D" w:rsidP="00137DBD">
      <w:pPr>
        <w:pStyle w:val="RUSKINParagraph"/>
      </w:pPr>
      <w:r>
        <w:t>Formed galvanized steel stationary louver</w:t>
      </w:r>
      <w:r w:rsidR="00137DBD" w:rsidRPr="00137DBD">
        <w:t xml:space="preserve"> with </w:t>
      </w:r>
      <w:r>
        <w:t>non-</w:t>
      </w:r>
      <w:r w:rsidR="00137DBD" w:rsidRPr="00137DBD">
        <w:t>drainable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88392A" w:rsidRDefault="003F5F1B">
      <w:pPr>
        <w:pStyle w:val="RUSKINNote"/>
      </w:pPr>
      <w:r w:rsidRPr="0088392A">
        <w:t>** NOTE TO SPECIFIER **  Delete any sections below not relevant to this project; add others as required.</w:t>
      </w:r>
    </w:p>
    <w:p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C30825">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C30825">
      <w:pPr>
        <w:pStyle w:val="RUSKINParagraph"/>
      </w:pPr>
      <w:r w:rsidRPr="0088392A">
        <w:t>Section 04 20 00 - Masonry Units.</w:t>
      </w:r>
    </w:p>
    <w:p w:rsidR="003F5F1B" w:rsidRPr="0088392A" w:rsidRDefault="003F5F1B" w:rsidP="00C30825">
      <w:pPr>
        <w:pStyle w:val="RUSKINBlank"/>
      </w:pPr>
    </w:p>
    <w:p w:rsidR="003F5F1B" w:rsidRPr="0088392A" w:rsidRDefault="003F5F1B" w:rsidP="00C30825">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C30825">
      <w:pPr>
        <w:pStyle w:val="RUSKINParagraph"/>
      </w:pPr>
      <w:r w:rsidRPr="0088392A">
        <w:t>Section 06 10 00 - Rough Carpentry.</w:t>
      </w:r>
    </w:p>
    <w:p w:rsidR="003F5F1B" w:rsidRPr="0088392A" w:rsidRDefault="003F5F1B" w:rsidP="00C30825">
      <w:pPr>
        <w:pStyle w:val="RUSKINBlank"/>
      </w:pPr>
    </w:p>
    <w:p w:rsidR="003F5F1B" w:rsidRPr="0088392A" w:rsidRDefault="003F5F1B" w:rsidP="00C30825">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C30825">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C30825">
      <w:pPr>
        <w:pStyle w:val="RUSKINParagraph"/>
      </w:pPr>
      <w:r w:rsidRPr="0088392A">
        <w:t>Section 07 92 00 - Joint Sealants.</w:t>
      </w:r>
    </w:p>
    <w:p w:rsidR="003F5F1B" w:rsidRPr="0088392A" w:rsidRDefault="003F5F1B" w:rsidP="00C30825">
      <w:pPr>
        <w:pStyle w:val="RUSKINBlank"/>
      </w:pPr>
    </w:p>
    <w:p w:rsidR="003F5F1B" w:rsidRPr="0088392A" w:rsidRDefault="003F5F1B" w:rsidP="00C30825">
      <w:pPr>
        <w:pStyle w:val="RUSKINParagraph"/>
      </w:pPr>
      <w:r w:rsidRPr="0088392A">
        <w:t>Section 09 91 00 - Paints.</w:t>
      </w:r>
    </w:p>
    <w:p w:rsidR="003F5F1B" w:rsidRPr="0088392A" w:rsidRDefault="003F5F1B" w:rsidP="00C30825">
      <w:pPr>
        <w:pStyle w:val="RUSKINBlank"/>
      </w:pPr>
    </w:p>
    <w:p w:rsidR="003F5F1B" w:rsidRPr="0088392A" w:rsidRDefault="003F5F1B" w:rsidP="00C30825">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C30825">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C30825">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88392A" w:rsidRDefault="003F5F1B">
      <w:pPr>
        <w:pStyle w:val="RUSKINNote"/>
      </w:pPr>
      <w:r w:rsidRPr="0088392A">
        <w:t>** NOTE TO SPECIFIER **  Delete references from the list below that are not actually required by the text of the edited section.</w:t>
      </w:r>
    </w:p>
    <w:p w:rsidR="003F5F1B" w:rsidRPr="0088392A" w:rsidRDefault="003F5F1B" w:rsidP="00673D4D">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673D4D">
      <w:pPr>
        <w:pStyle w:val="RUSKINParagraph"/>
      </w:pPr>
      <w:r w:rsidRPr="0088392A">
        <w:t>AAMA 2605 - High Performance Organic Coatings on Architectural Extrusions and Panels.</w:t>
      </w:r>
    </w:p>
    <w:p w:rsidR="003F5F1B" w:rsidRPr="00673D4D" w:rsidRDefault="003F5F1B" w:rsidP="00673D4D">
      <w:pPr>
        <w:pStyle w:val="RUSKINBlank"/>
      </w:pPr>
    </w:p>
    <w:p w:rsidR="00137DBD" w:rsidRPr="00137DBD" w:rsidRDefault="00137DBD" w:rsidP="00137DBD">
      <w:pPr>
        <w:pStyle w:val="RUSKINParagraph"/>
      </w:pPr>
      <w:r w:rsidRPr="00137DBD">
        <w:t>AMCA 500 - Test Methods for Louvers, Dampers and Shutters.</w:t>
      </w:r>
    </w:p>
    <w:p w:rsidR="00137DBD" w:rsidRDefault="00137DBD" w:rsidP="00137DBD">
      <w:pPr>
        <w:pStyle w:val="RUSKINBlank"/>
      </w:pPr>
    </w:p>
    <w:p w:rsidR="00137DBD" w:rsidRDefault="00137DBD" w:rsidP="00137DBD">
      <w:pPr>
        <w:pStyle w:val="RUSKINParagraph"/>
      </w:pPr>
      <w:r w:rsidRPr="00137DBD">
        <w:t>AMCA 511 - Certified Ratings Program for Air Control Devices.</w:t>
      </w:r>
    </w:p>
    <w:p w:rsidR="00137DBD" w:rsidRPr="00137DBD" w:rsidRDefault="00137DBD" w:rsidP="00137DBD">
      <w:pPr>
        <w:pStyle w:val="RUSKINBlank"/>
      </w:pPr>
    </w:p>
    <w:p w:rsidR="003F5F1B" w:rsidRPr="00137DBD" w:rsidRDefault="003F5F1B" w:rsidP="00137DBD">
      <w:pPr>
        <w:pStyle w:val="RUSKINParagraph"/>
      </w:pPr>
      <w:r w:rsidRPr="00137DBD">
        <w:t>ASCE 7 - Minimum Design Loads for Buildings and Other Structures.</w:t>
      </w:r>
    </w:p>
    <w:p w:rsidR="003F5F1B" w:rsidRPr="0088392A" w:rsidRDefault="003F5F1B" w:rsidP="00BA53EF">
      <w:pPr>
        <w:pStyle w:val="RUSKINBlank"/>
      </w:pPr>
    </w:p>
    <w:p w:rsidR="003F5F1B" w:rsidRPr="0088392A" w:rsidRDefault="003F5F1B" w:rsidP="00A81A32">
      <w:pPr>
        <w:pStyle w:val="RUSKINParagraph"/>
      </w:pPr>
      <w:r w:rsidRPr="0088392A">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5E1F43">
      <w:pPr>
        <w:pStyle w:val="RUSKINParagraph"/>
      </w:pPr>
      <w:r w:rsidRPr="0088392A">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5E1F43">
      <w:pPr>
        <w:pStyle w:val="RUSKINParagraph"/>
      </w:pPr>
      <w:r w:rsidRPr="0088392A">
        <w:t>ASTM D2244 - Standard Test Method for Calculation of Color Differences From Instrumentally Measured Color Coordinates.</w:t>
      </w:r>
    </w:p>
    <w:p w:rsidR="003F5F1B" w:rsidRDefault="003F5F1B" w:rsidP="00AF351D">
      <w:pPr>
        <w:pStyle w:val="RUSKINBlank"/>
      </w:pPr>
    </w:p>
    <w:p w:rsidR="003F5F1B" w:rsidRPr="0088392A" w:rsidRDefault="003F5F1B" w:rsidP="00712E3C">
      <w:pPr>
        <w:pStyle w:val="RUSKINNote"/>
      </w:pPr>
      <w:r w:rsidRPr="0088392A">
        <w:t>** NOTE TO SPECIFIER **  Delete if not required.</w:t>
      </w:r>
    </w:p>
    <w:p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88392A" w:rsidRDefault="003F5F1B" w:rsidP="002B01DB">
      <w:pPr>
        <w:pStyle w:val="RUSKINNote"/>
      </w:pPr>
      <w:r w:rsidRPr="0088392A">
        <w:t>** NOTE TO SPECIFIER **  Retain definitions remaining after this Section has been edited.</w:t>
      </w:r>
    </w:p>
    <w:p w:rsidR="003F5F1B" w:rsidRPr="0088392A" w:rsidRDefault="003F5F1B" w:rsidP="002B01DB">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C30825">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C30825">
      <w:pPr>
        <w:pStyle w:val="RUSKINParagraph"/>
      </w:pPr>
      <w:r w:rsidRPr="0088392A">
        <w:t>Product Data:  For each product to be used, including:</w:t>
      </w:r>
    </w:p>
    <w:p w:rsidR="003F5F1B" w:rsidRPr="0088392A" w:rsidRDefault="003F5F1B" w:rsidP="00C30825">
      <w:pPr>
        <w:pStyle w:val="RUSKINSubPara"/>
      </w:pPr>
      <w:r w:rsidRPr="0088392A">
        <w:t>Manufacturer's product data including performance data.</w:t>
      </w:r>
    </w:p>
    <w:p w:rsidR="003F5F1B" w:rsidRPr="0088392A" w:rsidRDefault="003F5F1B" w:rsidP="00C30825">
      <w:pPr>
        <w:pStyle w:val="RUSKINSubPara"/>
      </w:pPr>
      <w:r w:rsidRPr="0088392A">
        <w:t>Preparation instructions and recommendations.</w:t>
      </w:r>
    </w:p>
    <w:p w:rsidR="003F5F1B" w:rsidRPr="0088392A" w:rsidRDefault="003F5F1B" w:rsidP="00C30825">
      <w:pPr>
        <w:pStyle w:val="RUSKINSubPara"/>
      </w:pPr>
      <w:r w:rsidRPr="0088392A">
        <w:t>Storage and handling requirements and recommendations.</w:t>
      </w:r>
    </w:p>
    <w:p w:rsidR="003F5F1B" w:rsidRPr="0088392A" w:rsidRDefault="003F5F1B" w:rsidP="00C30825">
      <w:pPr>
        <w:pStyle w:val="RUSKINSubPara"/>
      </w:pPr>
      <w:r w:rsidRPr="0088392A">
        <w:t>Installation methods.</w:t>
      </w:r>
    </w:p>
    <w:p w:rsidR="003F5F1B" w:rsidRPr="0088392A" w:rsidRDefault="003F5F1B" w:rsidP="00C30825">
      <w:pPr>
        <w:pStyle w:val="RUSKINBlank"/>
      </w:pPr>
    </w:p>
    <w:p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3F5F1B" w:rsidRPr="0088392A" w:rsidRDefault="003F5F1B" w:rsidP="00C30825">
      <w:pPr>
        <w:pStyle w:val="RUSKINParagraph"/>
      </w:pPr>
      <w:r w:rsidRPr="0088392A">
        <w:t>Sustainable Documentation Submittals: LEED Rating System.</w:t>
      </w:r>
    </w:p>
    <w:p w:rsidR="003F5F1B" w:rsidRPr="00363F7D" w:rsidRDefault="003F5F1B" w:rsidP="00C30825">
      <w:pPr>
        <w:pStyle w:val="RUSKINNote"/>
      </w:pPr>
      <w:r w:rsidRPr="00363F7D">
        <w:t>** NOTE TO SPECIFIER **  Subparagraph below applies to LEED-CS; LEED-NC, LEED-CI, and LEED for Schools.</w:t>
      </w:r>
      <w:r w:rsidR="00543A7E" w:rsidRPr="00363F7D">
        <w:t xml:space="preserve"> </w:t>
      </w:r>
    </w:p>
    <w:p w:rsidR="003F5F1B" w:rsidRPr="0088392A" w:rsidRDefault="003F5F1B" w:rsidP="00C30825">
      <w:pPr>
        <w:pStyle w:val="RUSKINSubPara"/>
      </w:pPr>
      <w:r w:rsidRPr="0088392A">
        <w:t>Certificates for Credit EA 1 - Optimize Energy Performance: Design the building envelope and building systems to maximize energy performance.</w:t>
      </w:r>
    </w:p>
    <w:p w:rsidR="003F5F1B" w:rsidRPr="0088392A" w:rsidRDefault="003F5F1B" w:rsidP="00C30825">
      <w:pPr>
        <w:pStyle w:val="RUSKINSubSub1"/>
      </w:pPr>
      <w:r w:rsidRPr="0088392A">
        <w:t>Provide certificate verifying louver water infiltration and ventilation performance to verify design assumptions and calculations.</w:t>
      </w:r>
    </w:p>
    <w:p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C30825">
      <w:pPr>
        <w:pStyle w:val="RUSKINSubSub1"/>
      </w:pPr>
      <w:r w:rsidRPr="0088392A">
        <w:t>Percentage of recycled content showing cost and percentage(s) of post-consumer and/or post-industrial content, and the total cost of materials for the louver.</w:t>
      </w:r>
    </w:p>
    <w:p w:rsidR="00FA5272" w:rsidRDefault="00FA5272" w:rsidP="00FA5272">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A5272" w:rsidRDefault="00FA5272" w:rsidP="00FA5272">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A5272" w:rsidRPr="00305D47" w:rsidRDefault="00FA5272" w:rsidP="00FA5272">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C30825">
      <w:pPr>
        <w:pStyle w:val="RUSKINParagraph"/>
      </w:pPr>
      <w:r w:rsidRPr="0088392A">
        <w:t>Shop Drawings:</w:t>
      </w:r>
    </w:p>
    <w:p w:rsidR="003F5F1B" w:rsidRPr="0088392A" w:rsidRDefault="003F5F1B" w:rsidP="00C30825">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88392A">
      <w:pPr>
        <w:pStyle w:val="RUSKINParagraph"/>
      </w:pPr>
      <w:r w:rsidRPr="0088392A">
        <w:t>Product Schedule:  For louvers.  Use same designations indicated on Drawings.</w:t>
      </w:r>
    </w:p>
    <w:p w:rsidR="003F5F1B" w:rsidRPr="0088392A" w:rsidRDefault="003F5F1B" w:rsidP="00C30825">
      <w:pPr>
        <w:pStyle w:val="RUSKINBlank"/>
      </w:pPr>
    </w:p>
    <w:p w:rsidR="003F5F1B" w:rsidRPr="0088392A" w:rsidRDefault="003F5F1B" w:rsidP="00C30825">
      <w:pPr>
        <w:pStyle w:val="RUSKINNote"/>
      </w:pPr>
      <w:r w:rsidRPr="0088392A">
        <w:t>** NOTE TO SPECIFIER **  Delete selection samples if not required.</w:t>
      </w:r>
    </w:p>
    <w:p w:rsidR="003F5F1B" w:rsidRDefault="003F5F1B" w:rsidP="00C30825">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88392A" w:rsidRDefault="003F5F1B" w:rsidP="0088392A">
      <w:pPr>
        <w:pStyle w:val="RUSKINNote"/>
      </w:pPr>
      <w:r w:rsidRPr="0088392A">
        <w:lastRenderedPageBreak/>
        <w:t>** NOTE TO SPECIFIER **  Coordinate "Qualification Data" Paragraph below with qualification requirements in Division 01 Section "Quality Requirements" and as may be supplemented in "Quality Assurance" Article.</w:t>
      </w:r>
    </w:p>
    <w:p w:rsidR="003F5F1B" w:rsidRDefault="003F5F1B" w:rsidP="0088392A">
      <w:pPr>
        <w:pStyle w:val="RUSKINParagraph"/>
      </w:pPr>
      <w:r w:rsidRPr="0088392A">
        <w:t>Qualification Data:  For manufacturer and Installer.</w:t>
      </w:r>
    </w:p>
    <w:p w:rsidR="003F5F1B" w:rsidRPr="008C4EB1" w:rsidRDefault="003F5F1B" w:rsidP="008C4EB1">
      <w:pPr>
        <w:pStyle w:val="RUSKINBlank"/>
      </w:pPr>
    </w:p>
    <w:p w:rsidR="003F5F1B" w:rsidRDefault="003F5F1B" w:rsidP="0088392A">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rsidR="003F5F1B" w:rsidRDefault="003F5F1B" w:rsidP="0088392A">
      <w:pPr>
        <w:pStyle w:val="RUSKINParagraph"/>
      </w:pPr>
      <w:r w:rsidRPr="0088392A">
        <w:t>Field quality-control reports.</w:t>
      </w:r>
    </w:p>
    <w:p w:rsidR="003F5F1B" w:rsidRPr="008C4EB1" w:rsidRDefault="003F5F1B" w:rsidP="008C4EB1">
      <w:pPr>
        <w:pStyle w:val="RUSKINBlank"/>
      </w:pPr>
    </w:p>
    <w:p w:rsidR="003F5F1B" w:rsidRPr="0088392A" w:rsidRDefault="003F5F1B" w:rsidP="0088392A">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CD257A">
      <w:pPr>
        <w:pStyle w:val="RUSKINParagraph"/>
        <w:tabs>
          <w:tab w:val="clear" w:pos="7488"/>
          <w:tab w:val="left" w:pos="7410"/>
        </w:tabs>
      </w:pPr>
      <w:r w:rsidRPr="0088392A">
        <w:t>Manufacturer Qualifications:</w:t>
      </w:r>
    </w:p>
    <w:p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CD257A">
      <w:pPr>
        <w:pStyle w:val="RUSKINSubPara"/>
        <w:tabs>
          <w:tab w:val="clear" w:pos="7488"/>
          <w:tab w:val="left" w:pos="7410"/>
        </w:tabs>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88392A" w:rsidRDefault="003F5F1B" w:rsidP="000462FB">
      <w:pPr>
        <w:pStyle w:val="RUSKINNote"/>
      </w:pPr>
      <w:r w:rsidRPr="0088392A">
        <w:t>** NOTE TO SPECIFIER **  Insert installer qualifications. Delete if not required.</w:t>
      </w:r>
    </w:p>
    <w:p w:rsidR="003F5F1B" w:rsidRPr="0088392A" w:rsidRDefault="003F5F1B" w:rsidP="005E1F43">
      <w:pPr>
        <w:pStyle w:val="RUSKINParagraph"/>
      </w:pPr>
      <w:r w:rsidRPr="0088392A">
        <w:t>Installer Qualifications:</w:t>
      </w:r>
    </w:p>
    <w:p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F303A3">
      <w:pPr>
        <w:pStyle w:val="RUSKINParagraph"/>
      </w:pPr>
      <w:r w:rsidRPr="0088392A">
        <w:t>Product Qualifications:</w:t>
      </w:r>
    </w:p>
    <w:p w:rsidR="003F5F1B" w:rsidRPr="00810A20" w:rsidRDefault="001D0F70" w:rsidP="005B7E4F">
      <w:pPr>
        <w:pStyle w:val="RUSKINSubPara"/>
      </w:pPr>
      <w:r>
        <w:t>Louvers tested to AMCA 500 L Standards.</w:t>
      </w:r>
      <w:r w:rsidR="005B7E4F" w:rsidRPr="005B7E4F">
        <w:t xml:space="preserve">  Ratings based on tests and procedures performed in accordance with AMCA 511</w:t>
      </w:r>
      <w:r>
        <w:t xml:space="preserve">. </w:t>
      </w:r>
    </w:p>
    <w:p w:rsidR="003F5F1B" w:rsidRPr="0088392A" w:rsidRDefault="003F5F1B" w:rsidP="00D10AF4">
      <w:pPr>
        <w:pStyle w:val="RUSKINNote"/>
      </w:pPr>
      <w:r w:rsidRPr="0088392A">
        <w:t>** NOTE TO SPECIFIER **  Confirm code mandated requirements. ASCE values in lieu of code mandated requirements may be used. Delete if not required.</w:t>
      </w:r>
    </w:p>
    <w:p w:rsidR="003F5F1B" w:rsidRPr="0088392A" w:rsidRDefault="003F5F1B" w:rsidP="00D10AF4">
      <w:pPr>
        <w:pStyle w:val="RUSKINSubPara"/>
      </w:pPr>
      <w:r w:rsidRPr="0088392A">
        <w:t>Louvers shall be factory engineered to withstand the specified seismic loads.</w:t>
      </w:r>
    </w:p>
    <w:p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63CEA" w:rsidRPr="00363CEA" w:rsidRDefault="00363CEA" w:rsidP="00363CEA">
      <w:pPr>
        <w:pStyle w:val="RUSKINSubSub1"/>
        <w:numPr>
          <w:ilvl w:val="4"/>
          <w:numId w:val="2"/>
        </w:numPr>
        <w:tabs>
          <w:tab w:val="clear" w:pos="2304"/>
        </w:tabs>
      </w:pPr>
      <w:r w:rsidRPr="00363CEA">
        <w:t>Fabricated steel recycled content galvanized steel is 100% Prime Billet Lock forming Quality Steel due to product forming requirements.  No Recycled material content to report.</w:t>
      </w:r>
    </w:p>
    <w:p w:rsidR="003F5F1B" w:rsidRPr="00FA5272" w:rsidRDefault="003F5F1B" w:rsidP="00363CEA">
      <w:pPr>
        <w:pStyle w:val="RUSKINSubSub1"/>
        <w:numPr>
          <w:ilvl w:val="0"/>
          <w:numId w:val="0"/>
        </w:numPr>
        <w:ind w:left="2304"/>
        <w:rPr>
          <w:highlight w:val="yellow"/>
        </w:rPr>
      </w:pP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5E1F43">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5E1F43">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3F5F1B" w:rsidRDefault="003F5F1B" w:rsidP="005E1F43">
      <w:pPr>
        <w:pStyle w:val="RUSKINParagraph"/>
      </w:pPr>
      <w:r w:rsidRPr="0088392A">
        <w:t xml:space="preserve">Manufacturer shall provide standard limited warranty for louver systems for a period of </w:t>
      </w:r>
      <w:r w:rsidR="004C3232">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FA5272" w:rsidRPr="00FA5272" w:rsidRDefault="00FA5272" w:rsidP="00FA5272">
      <w:pPr>
        <w:pStyle w:val="RUSKINSubPara"/>
      </w:pPr>
      <w:r>
        <w:t>PVDF Finish: Five year warranty.</w:t>
      </w:r>
    </w:p>
    <w:p w:rsidR="003F5F1B" w:rsidRPr="0088392A" w:rsidRDefault="003F5F1B" w:rsidP="00661653">
      <w:pPr>
        <w:pStyle w:val="RUSKINBlank"/>
      </w:pP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5E1F43">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88392A" w:rsidRDefault="003F5F1B" w:rsidP="00EB74E3">
      <w:pPr>
        <w:pStyle w:val="RUSKINBlank"/>
      </w:pPr>
    </w:p>
    <w:p w:rsidR="003F5F1B" w:rsidRPr="0088392A" w:rsidRDefault="003F5F1B">
      <w:pPr>
        <w:pStyle w:val="RUSKINNote"/>
      </w:pPr>
      <w:r w:rsidRPr="0088392A">
        <w:t>** NOTE TO SPECIFIER **  Delete one of the following two paragraphs; coordinate with requirements of Division 1 section on product options and substitutions.</w:t>
      </w:r>
    </w:p>
    <w:p w:rsidR="003F5F1B" w:rsidRPr="0088392A" w:rsidRDefault="003F5F1B" w:rsidP="005E1F43">
      <w:pPr>
        <w:pStyle w:val="RUSKINParagraph"/>
      </w:pPr>
      <w:r w:rsidRPr="0088392A">
        <w:t>Substitutions:  Not permitted.</w:t>
      </w:r>
    </w:p>
    <w:p w:rsidR="003F5F1B" w:rsidRPr="0088392A" w:rsidRDefault="003F5F1B" w:rsidP="00EB74E3">
      <w:pPr>
        <w:pStyle w:val="RUSKINBlank"/>
      </w:pPr>
    </w:p>
    <w:p w:rsidR="003F5F1B" w:rsidRPr="0088392A" w:rsidRDefault="003F5F1B" w:rsidP="005E1F43">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6A1B19" w:rsidP="00E36C13">
      <w:pPr>
        <w:pStyle w:val="RUSKINArticle"/>
      </w:pPr>
      <w:r>
        <w:t>FORMED GALVANIZED STEEL STATIONARY</w:t>
      </w:r>
      <w:r w:rsidR="001D0F70">
        <w:t xml:space="preserve"> </w:t>
      </w:r>
      <w:r w:rsidR="003F5F1B">
        <w:t xml:space="preserve">BLADE </w:t>
      </w:r>
      <w:r w:rsidR="003F5F1B" w:rsidRPr="00DB73E9">
        <w:t>LOUVER</w:t>
      </w:r>
    </w:p>
    <w:p w:rsidR="003F5F1B" w:rsidRPr="00DB73E9" w:rsidRDefault="003F5F1B" w:rsidP="00E36C13">
      <w:pPr>
        <w:pStyle w:val="RUSKINBlank"/>
      </w:pPr>
    </w:p>
    <w:p w:rsidR="003F5F1B" w:rsidRDefault="003F5F1B" w:rsidP="002F4E37">
      <w:pPr>
        <w:pStyle w:val="RUSKINParagraph"/>
      </w:pPr>
      <w:r w:rsidRPr="00DB73E9">
        <w:t xml:space="preserve">Model:  </w:t>
      </w:r>
      <w:r w:rsidR="00FE609E">
        <w:t>L6811</w:t>
      </w:r>
      <w:r w:rsidR="00004D4F">
        <w:t>S</w:t>
      </w:r>
      <w:r w:rsidRPr="00DB73E9">
        <w:t xml:space="preserve"> as manufactured by Ruskin Company.</w:t>
      </w:r>
    </w:p>
    <w:p w:rsidR="003F5F1B" w:rsidRPr="002F4E37" w:rsidRDefault="003F5F1B" w:rsidP="002F4E37">
      <w:pPr>
        <w:pStyle w:val="RUSKINBlank"/>
      </w:pPr>
    </w:p>
    <w:p w:rsidR="003F5F1B" w:rsidRPr="00DB73E9" w:rsidRDefault="003F5F1B" w:rsidP="002F4E37">
      <w:pPr>
        <w:pStyle w:val="RUSKINParagraph"/>
      </w:pPr>
      <w:r w:rsidRPr="00DB73E9">
        <w:t xml:space="preserve">Fabrication: </w:t>
      </w:r>
      <w:r w:rsidR="00171199">
        <w:t xml:space="preserve">Stationary </w:t>
      </w:r>
      <w:r w:rsidR="008448F3">
        <w:t>non-</w:t>
      </w:r>
      <w:r w:rsidR="00171199">
        <w:t>drainable type</w:t>
      </w:r>
      <w:r w:rsidRPr="00DB73E9">
        <w:t>.</w:t>
      </w:r>
    </w:p>
    <w:p w:rsidR="005B7E4F" w:rsidRDefault="005B7E4F" w:rsidP="00171199">
      <w:pPr>
        <w:pStyle w:val="RUSKINSubPara"/>
      </w:pPr>
      <w:r>
        <w:t xml:space="preserve">Design: </w:t>
      </w:r>
      <w:r w:rsidR="008448F3">
        <w:t>Formed galvanized steel</w:t>
      </w:r>
      <w:r w:rsidR="00171199" w:rsidRPr="00171199">
        <w:t xml:space="preserve"> blades shall be </w:t>
      </w:r>
      <w:r w:rsidR="008448F3">
        <w:t>contained within the frame</w:t>
      </w:r>
      <w:r w:rsidR="00171199" w:rsidRPr="00171199">
        <w:t>.</w:t>
      </w:r>
      <w:r w:rsidR="00171199">
        <w:t xml:space="preserve"> Standard or flanged construction as scheduled or required.</w:t>
      </w:r>
    </w:p>
    <w:p w:rsidR="003F5F1B" w:rsidRPr="00DB73E9" w:rsidRDefault="003F5F1B" w:rsidP="00E36C13">
      <w:pPr>
        <w:pStyle w:val="RUSKINSubPara"/>
      </w:pPr>
      <w:r w:rsidRPr="00DB73E9">
        <w:t>Frame:</w:t>
      </w:r>
    </w:p>
    <w:p w:rsidR="003F5F1B" w:rsidRPr="00DB73E9" w:rsidRDefault="003F5F1B" w:rsidP="00171199">
      <w:pPr>
        <w:pStyle w:val="RUSKINSubSub1"/>
      </w:pPr>
      <w:r w:rsidRPr="00DB73E9">
        <w:t xml:space="preserve">Frame Depth: </w:t>
      </w:r>
      <w:r w:rsidR="00FE609E">
        <w:t>6</w:t>
      </w:r>
      <w:r w:rsidR="00171199" w:rsidRPr="00171199">
        <w:t xml:space="preserve"> </w:t>
      </w:r>
      <w:r w:rsidR="00FE609E">
        <w:t>inches (15</w:t>
      </w:r>
      <w:r w:rsidR="00171199" w:rsidRPr="00171199">
        <w:t>2 mm).</w:t>
      </w:r>
    </w:p>
    <w:p w:rsidR="003F5F1B" w:rsidRPr="00DB73E9" w:rsidRDefault="003F5F1B" w:rsidP="00171199">
      <w:pPr>
        <w:pStyle w:val="RUSKINSubSub1"/>
      </w:pPr>
      <w:r w:rsidRPr="00DB73E9">
        <w:t xml:space="preserve">Wall Thickness: </w:t>
      </w:r>
      <w:r w:rsidR="00FE609E">
        <w:t>20 gage (1.4</w:t>
      </w:r>
      <w:r w:rsidR="00171199" w:rsidRPr="00171199">
        <w:t xml:space="preserve"> mm)</w:t>
      </w:r>
      <w:r w:rsidRPr="00DB73E9">
        <w:t>, nominal.</w:t>
      </w:r>
    </w:p>
    <w:p w:rsidR="003F5F1B" w:rsidRPr="00DB73E9" w:rsidRDefault="003F5F1B" w:rsidP="00171199">
      <w:pPr>
        <w:pStyle w:val="RUSKINSubSub1"/>
      </w:pPr>
      <w:r w:rsidRPr="00DB73E9">
        <w:t>Material:</w:t>
      </w:r>
      <w:r w:rsidR="00171199">
        <w:t xml:space="preserve"> </w:t>
      </w:r>
      <w:r w:rsidR="00171199" w:rsidRPr="00171199">
        <w:t>Roll formed galvanized steel.</w:t>
      </w:r>
    </w:p>
    <w:p w:rsidR="003F5F1B" w:rsidRPr="00DB73E9" w:rsidRDefault="003F5F1B" w:rsidP="00E36C13">
      <w:pPr>
        <w:pStyle w:val="RUSKINSubPara"/>
      </w:pPr>
      <w:r w:rsidRPr="00DB73E9">
        <w:t>Blades:</w:t>
      </w:r>
    </w:p>
    <w:p w:rsidR="003F5F1B" w:rsidRPr="00DB73E9" w:rsidRDefault="003F5F1B" w:rsidP="00E36C13">
      <w:pPr>
        <w:pStyle w:val="RUSKINSubSub1"/>
      </w:pPr>
      <w:r w:rsidRPr="00DB73E9">
        <w:t xml:space="preserve">Style: </w:t>
      </w:r>
      <w:r w:rsidR="008448F3">
        <w:t>Non-</w:t>
      </w:r>
      <w:r w:rsidR="00004D4F">
        <w:t>Drainable storm</w:t>
      </w:r>
      <w:r w:rsidR="00FE609E">
        <w:t>proof style 45 degree angle on 6 11/16 inches (170</w:t>
      </w:r>
      <w:r w:rsidR="00D276F3">
        <w:t xml:space="preserve"> mm) centers.</w:t>
      </w:r>
    </w:p>
    <w:p w:rsidR="00171199" w:rsidRPr="00DB73E9" w:rsidRDefault="00171199" w:rsidP="00171199">
      <w:pPr>
        <w:pStyle w:val="RUSKINSubSub1"/>
      </w:pPr>
      <w:r w:rsidRPr="00DB73E9">
        <w:t xml:space="preserve">Wall Thickness: </w:t>
      </w:r>
      <w:r w:rsidR="00FE609E">
        <w:t>20 gage (1.4</w:t>
      </w:r>
      <w:r w:rsidRPr="00171199">
        <w:t xml:space="preserve"> mm)</w:t>
      </w:r>
      <w:r w:rsidRPr="00DB73E9">
        <w:t>, nominal.</w:t>
      </w:r>
    </w:p>
    <w:p w:rsidR="00171199" w:rsidRPr="00DB73E9" w:rsidRDefault="00171199" w:rsidP="00171199">
      <w:pPr>
        <w:pStyle w:val="RUSKINSubSub1"/>
      </w:pPr>
      <w:r w:rsidRPr="00DB73E9">
        <w:t>Material:</w:t>
      </w:r>
      <w:r>
        <w:t xml:space="preserve"> </w:t>
      </w:r>
      <w:r w:rsidRPr="00171199">
        <w:t>Roll formed galvanized steel.</w:t>
      </w:r>
    </w:p>
    <w:p w:rsidR="00363CEA" w:rsidRDefault="003F5F1B" w:rsidP="004220F8">
      <w:pPr>
        <w:pStyle w:val="RUSKINSubPara"/>
      </w:pPr>
      <w:r w:rsidRPr="00DB73E9">
        <w:t>M</w:t>
      </w:r>
      <w:r>
        <w:t>in</w:t>
      </w:r>
      <w:r w:rsidRPr="00DB73E9">
        <w:t xml:space="preserve">imum assembly size: </w:t>
      </w:r>
      <w:r>
        <w:t xml:space="preserve">12 inches </w:t>
      </w:r>
      <w:r w:rsidR="00777EBC">
        <w:t>wide</w:t>
      </w:r>
      <w:r w:rsidR="00777EBC" w:rsidRPr="00DB73E9">
        <w:t xml:space="preserve"> by </w:t>
      </w:r>
      <w:r w:rsidR="00777EBC">
        <w:t>12</w:t>
      </w:r>
      <w:r w:rsidR="00777EBC" w:rsidRPr="00DB73E9">
        <w:t xml:space="preserve"> inches </w:t>
      </w:r>
      <w:r w:rsidR="00777EBC">
        <w:t xml:space="preserve">high </w:t>
      </w:r>
      <w:r>
        <w:t>(305 mm</w:t>
      </w:r>
      <w:r w:rsidR="00777EBC">
        <w:t xml:space="preserve"> x </w:t>
      </w:r>
      <w:r>
        <w:t>305</w:t>
      </w:r>
      <w:r w:rsidRPr="00DB73E9">
        <w:t xml:space="preserve"> mm).</w:t>
      </w:r>
    </w:p>
    <w:p w:rsidR="003F5F1B" w:rsidRPr="00DB73E9" w:rsidRDefault="00363CEA" w:rsidP="004220F8">
      <w:pPr>
        <w:pStyle w:val="RUSKINSubPara"/>
      </w:pPr>
      <w:r>
        <w:t xml:space="preserve">Maximum Factory Assembly Size, 120”w x </w:t>
      </w:r>
      <w:r w:rsidR="003F5F1B" w:rsidRPr="00DB73E9">
        <w:t xml:space="preserve"> </w:t>
      </w:r>
      <w:r w:rsidR="00FE609E">
        <w:t>90”h (3048 x 2286) or 90”w x 120”h (2286</w:t>
      </w:r>
      <w:r>
        <w:t xml:space="preserve"> x 3048)</w:t>
      </w:r>
    </w:p>
    <w:p w:rsidR="003F5F1B" w:rsidRPr="00DB73E9" w:rsidRDefault="003F5F1B" w:rsidP="00E36C13">
      <w:pPr>
        <w:pStyle w:val="RUSKINBlank"/>
      </w:pPr>
    </w:p>
    <w:p w:rsidR="003F5F1B" w:rsidRPr="00DB73E9" w:rsidRDefault="003F5F1B" w:rsidP="00E36C13">
      <w:pPr>
        <w:pStyle w:val="RUSKINParagraph"/>
      </w:pPr>
      <w:r w:rsidRPr="00DB73E9">
        <w:t>Performance Data:</w:t>
      </w:r>
    </w:p>
    <w:p w:rsidR="00FB7DD0" w:rsidRDefault="00FB7DD0" w:rsidP="00FB7DD0">
      <w:pPr>
        <w:pStyle w:val="RUSKINSubPara"/>
      </w:pPr>
      <w:r w:rsidRPr="00FB7DD0">
        <w:t>Based on testing 48 inch x 48 inch (1,219 mm x 1,219 mm) size unit in accordance with AMCA 500.</w:t>
      </w:r>
    </w:p>
    <w:p w:rsidR="003F5F1B" w:rsidRPr="00DB73E9" w:rsidRDefault="003F5F1B" w:rsidP="00E36C13">
      <w:pPr>
        <w:pStyle w:val="RUSKINSubPara"/>
      </w:pPr>
      <w:r w:rsidRPr="00DB73E9">
        <w:t xml:space="preserve">Free Area:  </w:t>
      </w:r>
      <w:r w:rsidR="00E40AF1">
        <w:t>42</w:t>
      </w:r>
      <w:r w:rsidRPr="00DB73E9">
        <w:t xml:space="preserve"> percent, nominal.</w:t>
      </w:r>
    </w:p>
    <w:p w:rsidR="00FB7DD0" w:rsidRDefault="00FB7DD0" w:rsidP="00FB7DD0">
      <w:pPr>
        <w:pStyle w:val="RUSKINSubPara"/>
      </w:pPr>
      <w:r w:rsidRPr="00FB7DD0">
        <w:t xml:space="preserve">Free Area </w:t>
      </w:r>
      <w:r w:rsidR="00FE609E">
        <w:t>Size:  6.75 square feet (0.627</w:t>
      </w:r>
      <w:r w:rsidR="001C7773">
        <w:t xml:space="preserve"> m²</w:t>
      </w:r>
      <w:r w:rsidRPr="00FB7DD0">
        <w:t>).</w:t>
      </w:r>
    </w:p>
    <w:p w:rsidR="00E40AF1" w:rsidRPr="00A04943" w:rsidRDefault="00E40AF1" w:rsidP="00E40AF1">
      <w:pPr>
        <w:pStyle w:val="RUSKINSubPara"/>
      </w:pPr>
      <w:r w:rsidRPr="00A04943">
        <w:t xml:space="preserve">Water Penetration:  Maximum of 0.01 ounces per square foot (3.1 g/sm) of free area at an air flow of </w:t>
      </w:r>
      <w:r>
        <w:t>668</w:t>
      </w:r>
      <w:r w:rsidRPr="00A04943">
        <w:t xml:space="preserve"> feet per minute (</w:t>
      </w:r>
      <w:r>
        <w:t>204</w:t>
      </w:r>
      <w:r w:rsidRPr="00A04943">
        <w:t xml:space="preserve"> m/min) free area velocity when tested for 15 minutes. </w:t>
      </w:r>
    </w:p>
    <w:p w:rsidR="00E40AF1" w:rsidRPr="00E40AF1" w:rsidRDefault="00E40AF1" w:rsidP="00E40AF1">
      <w:pPr>
        <w:pStyle w:val="RUSKINBlank"/>
      </w:pPr>
    </w:p>
    <w:p w:rsidR="003F5F1B" w:rsidRPr="00DB73E9" w:rsidRDefault="003F5F1B" w:rsidP="00E36C13">
      <w:pPr>
        <w:pStyle w:val="RUSKINBlank"/>
      </w:pPr>
    </w:p>
    <w:p w:rsidR="009C3BB3" w:rsidRPr="009C3BB3"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w:t>
      </w:r>
      <w:r w:rsidR="00FA5272">
        <w:rPr>
          <w:vanish/>
          <w:color w:val="FF00FF"/>
        </w:rPr>
        <w:t>sf</w:t>
      </w:r>
      <w:r w:rsidRPr="009C3BB3">
        <w:rPr>
          <w:vanish/>
          <w:color w:val="FF00FF"/>
        </w:rPr>
        <w:t xml:space="preserve"> (0.</w:t>
      </w:r>
      <w:r w:rsidR="00FA5272">
        <w:rPr>
          <w:vanish/>
          <w:color w:val="FF00FF"/>
        </w:rPr>
        <w:t>029</w:t>
      </w:r>
      <w:r w:rsidRPr="009C3BB3">
        <w:rPr>
          <w:vanish/>
          <w:color w:val="FF00FF"/>
        </w:rPr>
        <w:t xml:space="preserve"> kPa) is typical</w:t>
      </w:r>
      <w:r>
        <w:rPr>
          <w:vanish/>
          <w:color w:val="FF00FF"/>
        </w:rPr>
        <w:t>.</w:t>
      </w:r>
      <w:r w:rsidRPr="009C3BB3">
        <w:rPr>
          <w:vanish/>
          <w:color w:val="FF00FF"/>
        </w:rPr>
        <w:t xml:space="preserve"> Insert wind load design required.</w:t>
      </w:r>
      <w:r>
        <w:rPr>
          <w:vanish/>
          <w:color w:val="FF00FF"/>
        </w:rPr>
        <w:t xml:space="preserve"> Equivalent to a 90 mph (145 kph) wind speed.</w:t>
      </w:r>
    </w:p>
    <w:p w:rsidR="009C3BB3" w:rsidRPr="009C3BB3" w:rsidRDefault="009C3BB3" w:rsidP="00EE2860">
      <w:pPr>
        <w:pStyle w:val="RUSKINParagraph"/>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rsidR="003F5F1B" w:rsidRPr="00DB73E9" w:rsidRDefault="003F5F1B" w:rsidP="00E35460">
      <w:pPr>
        <w:pStyle w:val="RUSKINParagraph"/>
      </w:pPr>
      <w:r w:rsidRPr="00DB73E9">
        <w:t>Louvers shall be factory engineered to withstand the specified seismic loads.</w:t>
      </w:r>
    </w:p>
    <w:p w:rsidR="003F5F1B" w:rsidRPr="00DB73E9" w:rsidRDefault="003F5F1B" w:rsidP="00E35460">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171199">
      <w:pPr>
        <w:pStyle w:val="RUSKINArticle"/>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blank-off panel not required.</w:t>
      </w:r>
    </w:p>
    <w:p w:rsidR="009C3BB3" w:rsidRPr="00ED51A9" w:rsidRDefault="009C3BB3" w:rsidP="009C3BB3">
      <w:pPr>
        <w:pStyle w:val="RUSKINParagraph"/>
      </w:pPr>
      <w:r w:rsidRPr="00ED51A9">
        <w:t xml:space="preserve">Blank-Off Panels:  </w:t>
      </w:r>
      <w:r>
        <w:t>20 gage</w:t>
      </w:r>
      <w:r w:rsidRPr="00ED51A9">
        <w:t xml:space="preserve"> (1 mm) </w:t>
      </w:r>
      <w:r>
        <w:t>galvanized steel</w:t>
      </w:r>
      <w:r w:rsidRPr="00ED51A9">
        <w:t xml:space="preserve"> sheet, factory installed with removable fasteners and neoprene gaskets.</w:t>
      </w:r>
    </w:p>
    <w:p w:rsidR="009C3BB3" w:rsidRPr="00ED51A9"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9C3BB3" w:rsidRPr="00ED51A9" w:rsidRDefault="009C3BB3" w:rsidP="009C3BB3">
      <w:pPr>
        <w:pStyle w:val="RUSKINParagraph"/>
      </w:pPr>
      <w:r w:rsidRPr="00ED51A9">
        <w:t xml:space="preserve">Insulated Blank-Off Panels:  </w:t>
      </w:r>
      <w:r>
        <w:t>20 gage</w:t>
      </w:r>
      <w:r w:rsidRPr="00ED51A9">
        <w:t xml:space="preserve"> (1 mm) </w:t>
      </w:r>
      <w:r>
        <w:t>galvanized steel</w:t>
      </w:r>
      <w:r w:rsidRPr="00ED51A9">
        <w:t xml:space="preserve"> sheet, 1 inch (25 mm) </w:t>
      </w:r>
      <w:r>
        <w:t>galvanized steel</w:t>
      </w:r>
      <w:r w:rsidRPr="00ED51A9">
        <w:t xml:space="preserve"> skin insulated core, factory installed with removable fasteners and neoprene gaskets.</w:t>
      </w:r>
    </w:p>
    <w:p w:rsidR="009C3BB3" w:rsidRPr="00ED51A9"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ED51A9">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w:t>
      </w:r>
      <w:r w:rsidR="005155B7">
        <w:rPr>
          <w:vanish/>
          <w:color w:val="FF00FF"/>
        </w:rPr>
        <w:t xml:space="preserve">if </w:t>
      </w:r>
      <w:r w:rsidRPr="00ED51A9">
        <w:rPr>
          <w:vanish/>
          <w:color w:val="FF00FF"/>
        </w:rPr>
        <w:t>not required.</w:t>
      </w:r>
    </w:p>
    <w:p w:rsidR="005155B7" w:rsidRDefault="005155B7" w:rsidP="005155B7">
      <w:pPr>
        <w:pStyle w:val="RUSKINParagraph"/>
      </w:pPr>
      <w:r>
        <w:t xml:space="preserve">Steel </w:t>
      </w:r>
      <w:r w:rsidRPr="00ED51A9">
        <w:t xml:space="preserve">Filter Racks:  Formed channel racks to accept standard thick filters.  Unused bottom portion blanked off with </w:t>
      </w:r>
      <w:r w:rsidRPr="005155B7">
        <w:t>20 gage (1 mm) galvanized steel sheet.</w:t>
      </w:r>
    </w:p>
    <w:p w:rsidR="005155B7" w:rsidRPr="00ED51A9" w:rsidRDefault="005155B7" w:rsidP="005155B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5155B7" w:rsidRPr="009C3BB3" w:rsidRDefault="005155B7" w:rsidP="005155B7">
      <w:pPr>
        <w:pStyle w:val="RUSKINSubPara"/>
      </w:pPr>
      <w:r>
        <w:t xml:space="preserve">Filter: </w:t>
      </w:r>
      <w:r w:rsidRPr="00ED51A9">
        <w:t xml:space="preserve"> 1 inch (25 mm)</w:t>
      </w:r>
      <w:r>
        <w:t xml:space="preserve"> thick.</w:t>
      </w:r>
    </w:p>
    <w:p w:rsidR="005155B7" w:rsidRPr="009C3BB3" w:rsidRDefault="005155B7" w:rsidP="005155B7">
      <w:pPr>
        <w:pStyle w:val="RUSKINSubPara"/>
      </w:pPr>
      <w:r>
        <w:t xml:space="preserve">Filter: </w:t>
      </w:r>
      <w:r w:rsidRPr="00ED51A9">
        <w:t xml:space="preserve"> 2 inch (51 mm)</w:t>
      </w:r>
      <w:r>
        <w:t xml:space="preserve"> thick.</w:t>
      </w:r>
    </w:p>
    <w:p w:rsidR="005155B7" w:rsidRDefault="005155B7" w:rsidP="005155B7">
      <w:pPr>
        <w:pStyle w:val="RUSKINBlank"/>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ED51A9">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ED51A9">
      <w:pPr>
        <w:pStyle w:val="RUSKINSubPara"/>
      </w:pPr>
      <w:r w:rsidRPr="00ED51A9">
        <w:t>Location: Front.</w:t>
      </w:r>
    </w:p>
    <w:p w:rsidR="00ED51A9" w:rsidRPr="00ED51A9" w:rsidRDefault="00ED51A9" w:rsidP="00ED51A9">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ED51A9">
      <w:pPr>
        <w:pStyle w:val="RUSKINSubPara"/>
      </w:pPr>
      <w:r w:rsidRPr="00ED51A9">
        <w:t>Construction: Galvanized steel, 1/2 inch x 1/2 inch (13 mm x 13 mm), attached to louver with tamper-proof screws.</w:t>
      </w:r>
    </w:p>
    <w:p w:rsidR="00ED51A9" w:rsidRPr="00ED51A9" w:rsidRDefault="00ED51A9" w:rsidP="00ED51A9">
      <w:pPr>
        <w:pStyle w:val="RUSKINSubPara"/>
      </w:pPr>
      <w:r w:rsidRPr="00ED51A9">
        <w:t>Construction: Galvanized steel, 3/4 inch x 1/2 inch (19 mm x 13 mm), attached to louver with tamper-proof screws.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ED51A9">
      <w:pPr>
        <w:pStyle w:val="RUSKINParagraph"/>
      </w:pPr>
      <w:r w:rsidRPr="00ED51A9">
        <w:t>Bird Screen:</w:t>
      </w:r>
    </w:p>
    <w:p w:rsidR="00ED51A9" w:rsidRPr="00ED51A9" w:rsidRDefault="00815207" w:rsidP="00ED51A9">
      <w:pPr>
        <w:pStyle w:val="RUSKINSubPara"/>
      </w:pPr>
      <w:r>
        <w:t>Galvanized Steel</w:t>
      </w:r>
      <w:r w:rsidR="00ED51A9" w:rsidRPr="00ED51A9">
        <w:t xml:space="preserve">:  </w:t>
      </w:r>
      <w:r>
        <w:t>1/2</w:t>
      </w:r>
      <w:r w:rsidR="00ED51A9" w:rsidRPr="00ED51A9">
        <w:t xml:space="preserve"> inch by </w:t>
      </w:r>
      <w:r>
        <w:t>19 gage</w:t>
      </w:r>
      <w:r w:rsidR="00ED51A9" w:rsidRPr="00ED51A9">
        <w:t xml:space="preserve"> (16 mm by 1 mm). </w:t>
      </w:r>
    </w:p>
    <w:p w:rsidR="00ED51A9" w:rsidRPr="00ED51A9" w:rsidRDefault="00ED51A9" w:rsidP="00ED51A9">
      <w:pPr>
        <w:pStyle w:val="RUSKINSubPara"/>
      </w:pPr>
      <w:r w:rsidRPr="00ED51A9">
        <w:t>Frame:  Removable.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ED51A9">
      <w:pPr>
        <w:pStyle w:val="RUSKINParagraph"/>
      </w:pPr>
      <w:r w:rsidRPr="00ED51A9">
        <w:t>Insect Screens:</w:t>
      </w:r>
    </w:p>
    <w:p w:rsidR="00ED51A9" w:rsidRPr="00ED51A9" w:rsidRDefault="00ED51A9" w:rsidP="00ED51A9">
      <w:pPr>
        <w:pStyle w:val="RUSKINSubPara"/>
      </w:pPr>
      <w:r w:rsidRPr="00ED51A9">
        <w:t>Aluminum: 18-16 mesh, mill finish, .011 inch (</w:t>
      </w:r>
      <w:r w:rsidR="00815207">
        <w:t>13 x 1.1</w:t>
      </w:r>
      <w:r w:rsidRPr="00ED51A9">
        <w:t xml:space="preserve"> mm) wire.</w:t>
      </w:r>
    </w:p>
    <w:p w:rsidR="00587B80" w:rsidRPr="00ED51A9" w:rsidRDefault="00587B80" w:rsidP="00587B80">
      <w:pPr>
        <w:pStyle w:val="RUSKINSubPara"/>
      </w:pPr>
      <w:r w:rsidRPr="00ED51A9">
        <w:t>Frame:  Removable.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ED51A9">
      <w:pPr>
        <w:pStyle w:val="RUSKINParagraph"/>
      </w:pPr>
      <w:r w:rsidRPr="00ED51A9">
        <w:t xml:space="preserve">Extended Sills:  </w:t>
      </w:r>
    </w:p>
    <w:p w:rsidR="00ED51A9" w:rsidRPr="00ED51A9" w:rsidRDefault="00ED51A9" w:rsidP="00ED51A9">
      <w:pPr>
        <w:pStyle w:val="RUSKINSubPara"/>
      </w:pPr>
      <w:r w:rsidRPr="00ED51A9">
        <w:t>Galvanized steel, 20 gage (1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ED51A9">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171199">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ED51A9">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50 percent PVDF: Finish shall be applied at 1.2 mil total dry film thickness.</w:t>
      </w:r>
    </w:p>
    <w:p w:rsidR="00ED51A9" w:rsidRPr="00ED51A9" w:rsidRDefault="00ED51A9" w:rsidP="00ED51A9">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ED51A9">
      <w:pPr>
        <w:pStyle w:val="RUSKINSubSub1"/>
      </w:pPr>
      <w:r w:rsidRPr="00ED51A9">
        <w:t>Pearledize 50 (2-coat mica).</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70 percent PVDF: Finish shall be applied at 1.2 mil total dry film thickness.</w:t>
      </w:r>
    </w:p>
    <w:p w:rsidR="00ED51A9" w:rsidRPr="00ED51A9" w:rsidRDefault="00ED51A9" w:rsidP="00ED51A9">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ED51A9">
      <w:pPr>
        <w:pStyle w:val="RUSKINSubSub1"/>
      </w:pPr>
      <w:r w:rsidRPr="00ED51A9">
        <w:t>Standard 2-coat.</w:t>
      </w:r>
    </w:p>
    <w:p w:rsidR="00ED51A9" w:rsidRPr="00ED51A9" w:rsidRDefault="00ED51A9" w:rsidP="00ED51A9">
      <w:pPr>
        <w:pStyle w:val="RUSKINSubSub1"/>
      </w:pPr>
      <w:r w:rsidRPr="00ED51A9">
        <w:t>Pearledize 70 (2-coat mica).</w:t>
      </w:r>
    </w:p>
    <w:p w:rsidR="00ED51A9" w:rsidRPr="00ED51A9" w:rsidRDefault="00ED51A9" w:rsidP="00ED51A9">
      <w:pPr>
        <w:pStyle w:val="RUSKINSubSub1"/>
      </w:pPr>
      <w:r w:rsidRPr="00ED51A9">
        <w:t>3-coat metallic.</w:t>
      </w:r>
    </w:p>
    <w:p w:rsidR="00ED51A9" w:rsidRPr="00ED51A9" w:rsidRDefault="00ED51A9" w:rsidP="00ED51A9">
      <w:pPr>
        <w:pStyle w:val="RUSKINSubSub1"/>
      </w:pPr>
      <w:r w:rsidRPr="00ED51A9">
        <w:t>3-coat exotic.</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Prime Coat:</w:t>
      </w:r>
    </w:p>
    <w:p w:rsidR="00ED51A9" w:rsidRPr="00ED51A9" w:rsidRDefault="00ED51A9" w:rsidP="00ED51A9">
      <w:pPr>
        <w:pStyle w:val="RUSKINSubPara"/>
      </w:pPr>
      <w:r w:rsidRPr="00ED51A9">
        <w:t>Apply alkyd prime coat following chemical cleaning and pretreatment.</w:t>
      </w:r>
    </w:p>
    <w:p w:rsidR="00ED51A9" w:rsidRPr="00ED51A9" w:rsidRDefault="00ED51A9" w:rsidP="00ED51A9">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ED51A9">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ED51A9">
      <w:pPr>
        <w:pStyle w:val="RUSKINSubPara"/>
      </w:pPr>
      <w:r w:rsidRPr="00ED51A9">
        <w:t>Color for PVDF Coating: Custom. Refer to Drawings.</w:t>
      </w:r>
    </w:p>
    <w:p w:rsidR="00ED51A9" w:rsidRPr="00ED51A9" w:rsidRDefault="00ED51A9" w:rsidP="00ED51A9">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5E1F43">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5E1F43">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5E1F43">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Install louvers plumb, level, in plane of wall, and in alignment with adjacent work.</w:t>
      </w:r>
    </w:p>
    <w:p w:rsidR="003F5F1B" w:rsidRPr="0088392A" w:rsidRDefault="003F5F1B" w:rsidP="00EB74E3">
      <w:pPr>
        <w:pStyle w:val="RUSKINBlank"/>
      </w:pPr>
    </w:p>
    <w:p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88392A" w:rsidRDefault="003F5F1B" w:rsidP="00BE5D53">
      <w:pPr>
        <w:pStyle w:val="RUSKINNote"/>
      </w:pPr>
      <w:r w:rsidRPr="0088392A">
        <w:t>** NOTE TO SPECIFIER **  Specify field topcoat if prime coat is specified in PART 2 - PRODUCTS.</w:t>
      </w:r>
      <w:r>
        <w:t xml:space="preserve"> Delete if not required.</w:t>
      </w:r>
    </w:p>
    <w:p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5E1F43">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8ED" w:rsidRDefault="00F038ED">
      <w:pPr>
        <w:spacing w:line="20" w:lineRule="exact"/>
      </w:pPr>
    </w:p>
    <w:p w:rsidR="00F038ED" w:rsidRDefault="00F038ED"/>
  </w:endnote>
  <w:endnote w:type="continuationSeparator" w:id="0">
    <w:p w:rsidR="00F038ED" w:rsidRDefault="00F038ED">
      <w:r>
        <w:t xml:space="preserve"> </w:t>
      </w:r>
    </w:p>
    <w:p w:rsidR="00F038ED" w:rsidRDefault="00F038ED"/>
  </w:endnote>
  <w:endnote w:type="continuationNotice" w:id="1">
    <w:p w:rsidR="00F038ED" w:rsidRDefault="00F038ED">
      <w:r>
        <w:t xml:space="preserve"> </w:t>
      </w:r>
    </w:p>
    <w:p w:rsidR="00F038ED" w:rsidRDefault="00F03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BB3" w:rsidRDefault="009C3BB3" w:rsidP="00657F0B">
    <w:pPr>
      <w:jc w:val="center"/>
    </w:pPr>
    <w:r>
      <w:t>08 91 00-</w:t>
    </w:r>
    <w:r>
      <w:fldChar w:fldCharType="begin"/>
    </w:r>
    <w:r>
      <w:instrText>page \* arabic</w:instrText>
    </w:r>
    <w:r>
      <w:fldChar w:fldCharType="separate"/>
    </w:r>
    <w:r w:rsidR="004C3232">
      <w:rPr>
        <w:noProof/>
      </w:rPr>
      <w:t>1</w:t>
    </w:r>
    <w:r>
      <w:fldChar w:fldCharType="end"/>
    </w:r>
  </w:p>
  <w:p w:rsidR="009C3BB3" w:rsidRDefault="009C3BB3"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8ED" w:rsidRDefault="00F038ED">
      <w:r>
        <w:separator/>
      </w:r>
    </w:p>
    <w:p w:rsidR="00F038ED" w:rsidRDefault="00F038ED"/>
  </w:footnote>
  <w:footnote w:type="continuationSeparator" w:id="0">
    <w:p w:rsidR="00F038ED" w:rsidRDefault="00F038ED">
      <w:r>
        <w:continuationSeparator/>
      </w:r>
    </w:p>
    <w:p w:rsidR="00F038ED" w:rsidRDefault="00F038E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1D"/>
    <w:rsid w:val="00000AF7"/>
    <w:rsid w:val="00004D4F"/>
    <w:rsid w:val="00023A2C"/>
    <w:rsid w:val="00026A51"/>
    <w:rsid w:val="00027091"/>
    <w:rsid w:val="0003477F"/>
    <w:rsid w:val="00040983"/>
    <w:rsid w:val="00041163"/>
    <w:rsid w:val="000436FF"/>
    <w:rsid w:val="000462FB"/>
    <w:rsid w:val="00056C19"/>
    <w:rsid w:val="000603A6"/>
    <w:rsid w:val="00090EBE"/>
    <w:rsid w:val="000A2649"/>
    <w:rsid w:val="000B100B"/>
    <w:rsid w:val="000B2571"/>
    <w:rsid w:val="000C5890"/>
    <w:rsid w:val="000D6BAE"/>
    <w:rsid w:val="000D7D41"/>
    <w:rsid w:val="000E57DA"/>
    <w:rsid w:val="000E7AE9"/>
    <w:rsid w:val="000F2579"/>
    <w:rsid w:val="000F49DA"/>
    <w:rsid w:val="00100B72"/>
    <w:rsid w:val="0011423B"/>
    <w:rsid w:val="00120DCC"/>
    <w:rsid w:val="001213F5"/>
    <w:rsid w:val="0012403F"/>
    <w:rsid w:val="001246C3"/>
    <w:rsid w:val="001264C0"/>
    <w:rsid w:val="00133770"/>
    <w:rsid w:val="001342C8"/>
    <w:rsid w:val="00137DBD"/>
    <w:rsid w:val="001412F6"/>
    <w:rsid w:val="00143EA3"/>
    <w:rsid w:val="00151D54"/>
    <w:rsid w:val="001679CC"/>
    <w:rsid w:val="00171199"/>
    <w:rsid w:val="00185FAD"/>
    <w:rsid w:val="00192E11"/>
    <w:rsid w:val="00195CDB"/>
    <w:rsid w:val="0019766B"/>
    <w:rsid w:val="001A606C"/>
    <w:rsid w:val="001A7982"/>
    <w:rsid w:val="001B3F38"/>
    <w:rsid w:val="001C66D8"/>
    <w:rsid w:val="001C7773"/>
    <w:rsid w:val="001D0F70"/>
    <w:rsid w:val="001D30F7"/>
    <w:rsid w:val="001E61CF"/>
    <w:rsid w:val="001F1C2E"/>
    <w:rsid w:val="00202B6D"/>
    <w:rsid w:val="00210CC1"/>
    <w:rsid w:val="0024063A"/>
    <w:rsid w:val="002434E7"/>
    <w:rsid w:val="002450DA"/>
    <w:rsid w:val="002524D9"/>
    <w:rsid w:val="0028234C"/>
    <w:rsid w:val="0029785D"/>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63CEA"/>
    <w:rsid w:val="00363F7D"/>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5A4A"/>
    <w:rsid w:val="00443B33"/>
    <w:rsid w:val="00445A8C"/>
    <w:rsid w:val="00450857"/>
    <w:rsid w:val="00450D9E"/>
    <w:rsid w:val="00464956"/>
    <w:rsid w:val="0047674D"/>
    <w:rsid w:val="004836BA"/>
    <w:rsid w:val="00491B34"/>
    <w:rsid w:val="0049753F"/>
    <w:rsid w:val="004A190A"/>
    <w:rsid w:val="004A5D41"/>
    <w:rsid w:val="004B16FD"/>
    <w:rsid w:val="004B34C1"/>
    <w:rsid w:val="004B7EF1"/>
    <w:rsid w:val="004C3232"/>
    <w:rsid w:val="004C61DF"/>
    <w:rsid w:val="004D15F6"/>
    <w:rsid w:val="004D4AEA"/>
    <w:rsid w:val="004F08A4"/>
    <w:rsid w:val="004F0E21"/>
    <w:rsid w:val="004F5275"/>
    <w:rsid w:val="005155B7"/>
    <w:rsid w:val="0052647D"/>
    <w:rsid w:val="005301A1"/>
    <w:rsid w:val="005360E6"/>
    <w:rsid w:val="00543A7E"/>
    <w:rsid w:val="0055193E"/>
    <w:rsid w:val="00567B97"/>
    <w:rsid w:val="00570DDB"/>
    <w:rsid w:val="00570F46"/>
    <w:rsid w:val="0057192D"/>
    <w:rsid w:val="00587B80"/>
    <w:rsid w:val="00591580"/>
    <w:rsid w:val="00595522"/>
    <w:rsid w:val="00596124"/>
    <w:rsid w:val="005B7E4F"/>
    <w:rsid w:val="005C20FC"/>
    <w:rsid w:val="005C2381"/>
    <w:rsid w:val="005C7116"/>
    <w:rsid w:val="005D0C22"/>
    <w:rsid w:val="005D4C15"/>
    <w:rsid w:val="005E1F43"/>
    <w:rsid w:val="005E5FCD"/>
    <w:rsid w:val="00603F5B"/>
    <w:rsid w:val="00605CE8"/>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1B19"/>
    <w:rsid w:val="006A6F4D"/>
    <w:rsid w:val="006C0A19"/>
    <w:rsid w:val="006C6B74"/>
    <w:rsid w:val="006C6E99"/>
    <w:rsid w:val="006E06B2"/>
    <w:rsid w:val="00702023"/>
    <w:rsid w:val="00712E3C"/>
    <w:rsid w:val="007276D0"/>
    <w:rsid w:val="0074137E"/>
    <w:rsid w:val="007508A3"/>
    <w:rsid w:val="0075307A"/>
    <w:rsid w:val="007534B5"/>
    <w:rsid w:val="00777EBC"/>
    <w:rsid w:val="00780AA6"/>
    <w:rsid w:val="00783EF5"/>
    <w:rsid w:val="0079210B"/>
    <w:rsid w:val="007959CC"/>
    <w:rsid w:val="007A60A9"/>
    <w:rsid w:val="007B2435"/>
    <w:rsid w:val="007C7292"/>
    <w:rsid w:val="007D2C94"/>
    <w:rsid w:val="007D384C"/>
    <w:rsid w:val="007D6F7C"/>
    <w:rsid w:val="007E781E"/>
    <w:rsid w:val="0080615F"/>
    <w:rsid w:val="00810A20"/>
    <w:rsid w:val="00815207"/>
    <w:rsid w:val="00827AB9"/>
    <w:rsid w:val="0083429B"/>
    <w:rsid w:val="008437CB"/>
    <w:rsid w:val="008448F3"/>
    <w:rsid w:val="008525AE"/>
    <w:rsid w:val="0085273D"/>
    <w:rsid w:val="00852ECA"/>
    <w:rsid w:val="00855779"/>
    <w:rsid w:val="00862B8F"/>
    <w:rsid w:val="008700BE"/>
    <w:rsid w:val="00874502"/>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325B"/>
    <w:rsid w:val="00947F65"/>
    <w:rsid w:val="00956892"/>
    <w:rsid w:val="00960492"/>
    <w:rsid w:val="00974CC2"/>
    <w:rsid w:val="0098146E"/>
    <w:rsid w:val="00983FD9"/>
    <w:rsid w:val="009946B2"/>
    <w:rsid w:val="009B096B"/>
    <w:rsid w:val="009B5248"/>
    <w:rsid w:val="009C3BB3"/>
    <w:rsid w:val="009C46C6"/>
    <w:rsid w:val="009D0744"/>
    <w:rsid w:val="009E2806"/>
    <w:rsid w:val="00A0140F"/>
    <w:rsid w:val="00A16967"/>
    <w:rsid w:val="00A21A25"/>
    <w:rsid w:val="00A22B06"/>
    <w:rsid w:val="00A24BA8"/>
    <w:rsid w:val="00A276C6"/>
    <w:rsid w:val="00A30745"/>
    <w:rsid w:val="00A41D08"/>
    <w:rsid w:val="00A5278B"/>
    <w:rsid w:val="00A72F67"/>
    <w:rsid w:val="00A81A32"/>
    <w:rsid w:val="00A85360"/>
    <w:rsid w:val="00A86338"/>
    <w:rsid w:val="00A90F29"/>
    <w:rsid w:val="00A95B3F"/>
    <w:rsid w:val="00AA3460"/>
    <w:rsid w:val="00AA4ACB"/>
    <w:rsid w:val="00AC73A1"/>
    <w:rsid w:val="00AF351D"/>
    <w:rsid w:val="00AF4B51"/>
    <w:rsid w:val="00B03DD6"/>
    <w:rsid w:val="00B1143E"/>
    <w:rsid w:val="00B14BFC"/>
    <w:rsid w:val="00B342BF"/>
    <w:rsid w:val="00B37D04"/>
    <w:rsid w:val="00B43CFF"/>
    <w:rsid w:val="00B45E09"/>
    <w:rsid w:val="00B46B5B"/>
    <w:rsid w:val="00B668C7"/>
    <w:rsid w:val="00B713E9"/>
    <w:rsid w:val="00B80E34"/>
    <w:rsid w:val="00B82F14"/>
    <w:rsid w:val="00B86818"/>
    <w:rsid w:val="00B97B27"/>
    <w:rsid w:val="00BA53EF"/>
    <w:rsid w:val="00BB593E"/>
    <w:rsid w:val="00BD1845"/>
    <w:rsid w:val="00BD2880"/>
    <w:rsid w:val="00BD2DAE"/>
    <w:rsid w:val="00BD5192"/>
    <w:rsid w:val="00BD745B"/>
    <w:rsid w:val="00BE0A23"/>
    <w:rsid w:val="00BE5D53"/>
    <w:rsid w:val="00BE7792"/>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CF291D"/>
    <w:rsid w:val="00D0463D"/>
    <w:rsid w:val="00D10AF4"/>
    <w:rsid w:val="00D1431B"/>
    <w:rsid w:val="00D17407"/>
    <w:rsid w:val="00D209B6"/>
    <w:rsid w:val="00D276F3"/>
    <w:rsid w:val="00D31865"/>
    <w:rsid w:val="00D32DF2"/>
    <w:rsid w:val="00D34F1B"/>
    <w:rsid w:val="00D474E1"/>
    <w:rsid w:val="00D61309"/>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DF7EFC"/>
    <w:rsid w:val="00E02E83"/>
    <w:rsid w:val="00E17346"/>
    <w:rsid w:val="00E35460"/>
    <w:rsid w:val="00E36C13"/>
    <w:rsid w:val="00E37F75"/>
    <w:rsid w:val="00E40AF1"/>
    <w:rsid w:val="00E41A50"/>
    <w:rsid w:val="00E50BAD"/>
    <w:rsid w:val="00E55A52"/>
    <w:rsid w:val="00E6363A"/>
    <w:rsid w:val="00E66116"/>
    <w:rsid w:val="00E6704F"/>
    <w:rsid w:val="00E7400C"/>
    <w:rsid w:val="00E84718"/>
    <w:rsid w:val="00E863F3"/>
    <w:rsid w:val="00E9779B"/>
    <w:rsid w:val="00EA2000"/>
    <w:rsid w:val="00EB74E3"/>
    <w:rsid w:val="00EC6BC2"/>
    <w:rsid w:val="00ED51A9"/>
    <w:rsid w:val="00EE0692"/>
    <w:rsid w:val="00EE1858"/>
    <w:rsid w:val="00EE2860"/>
    <w:rsid w:val="00EE2F70"/>
    <w:rsid w:val="00EE4CAE"/>
    <w:rsid w:val="00EF0516"/>
    <w:rsid w:val="00EF6AC3"/>
    <w:rsid w:val="00F038ED"/>
    <w:rsid w:val="00F12F89"/>
    <w:rsid w:val="00F303A3"/>
    <w:rsid w:val="00F32C05"/>
    <w:rsid w:val="00F35F54"/>
    <w:rsid w:val="00F36AF8"/>
    <w:rsid w:val="00F373C4"/>
    <w:rsid w:val="00F54D57"/>
    <w:rsid w:val="00F60D18"/>
    <w:rsid w:val="00F658D6"/>
    <w:rsid w:val="00F719CD"/>
    <w:rsid w:val="00F7414D"/>
    <w:rsid w:val="00F81079"/>
    <w:rsid w:val="00FA5272"/>
    <w:rsid w:val="00FB3C14"/>
    <w:rsid w:val="00FB7DD0"/>
    <w:rsid w:val="00FC139A"/>
    <w:rsid w:val="00FC375D"/>
    <w:rsid w:val="00FC4494"/>
    <w:rsid w:val="00FD0305"/>
    <w:rsid w:val="00FD6D8A"/>
    <w:rsid w:val="00FE609E"/>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38E30427-8F36-43FD-A491-BF8D6DA3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97B2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C8598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paragraph" w:styleId="BalloonText">
    <w:name w:val="Balloon Text"/>
    <w:basedOn w:val="Normal"/>
    <w:link w:val="BalloonTextChar"/>
    <w:rsid w:val="00E17346"/>
    <w:rPr>
      <w:rFonts w:ascii="Tahoma" w:hAnsi="Tahoma" w:cs="Tahoma"/>
      <w:sz w:val="16"/>
      <w:szCs w:val="16"/>
    </w:rPr>
  </w:style>
  <w:style w:type="character" w:customStyle="1" w:styleId="BalloonTextChar">
    <w:name w:val="Balloon Text Char"/>
    <w:basedOn w:val="DefaultParagraphFont"/>
    <w:link w:val="BalloonText"/>
    <w:rsid w:val="00E173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31</TotalTime>
  <Pages>4</Pages>
  <Words>2672</Words>
  <Characters>15234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2014 (04/14)</Company>
  <LinksUpToDate>false</LinksUpToDate>
  <CharactersWithSpaces>17871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(L375D)</dc:subject>
  <dc:creator>Wendel</dc:creator>
  <cp:lastModifiedBy>Garry Bryant</cp:lastModifiedBy>
  <cp:revision>8</cp:revision>
  <cp:lastPrinted>2015-03-11T15:40:00Z</cp:lastPrinted>
  <dcterms:created xsi:type="dcterms:W3CDTF">2015-05-14T18:23:00Z</dcterms:created>
  <dcterms:modified xsi:type="dcterms:W3CDTF">2017-02-15T16:53:00Z</dcterms:modified>
</cp:coreProperties>
</file>