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69BD" w:rsidRPr="00A00144" w:rsidRDefault="006E69BD" w:rsidP="006E69BD">
      <w:pPr>
        <w:pStyle w:val="RUSKINNote"/>
      </w:pPr>
      <w:bookmarkStart w:id="0" w:name="_GoBack"/>
      <w:bookmarkEnd w:id="0"/>
      <w:r w:rsidRPr="00A00144">
        <w:t>** NOTE TO SPECIFIER **  This document is subject to copyright protection and is property of Ruskin Company.  Ruskin authorizes the Specifier a limited non-exclusive license to use this document (in whole or in part) for the purpose of preparing written product specifications for the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7E781E" w:rsidRPr="00A00144" w:rsidRDefault="00D029E5" w:rsidP="00464956">
      <w:pPr>
        <w:pStyle w:val="RUSKINTitleOfSection"/>
      </w:pPr>
      <w:r w:rsidRPr="00A00144">
        <w:t>DIVISION 23 HVAC</w:t>
      </w:r>
      <w:r w:rsidR="00CA4F33" w:rsidRPr="00A00144">
        <w:t xml:space="preserve"> </w:t>
      </w:r>
    </w:p>
    <w:p w:rsidR="00CA4F33" w:rsidRPr="00A00144" w:rsidRDefault="00D029E5">
      <w:pPr>
        <w:pStyle w:val="RUSKINTitleOfSection"/>
      </w:pPr>
      <w:r w:rsidRPr="00A00144">
        <w:t xml:space="preserve">MODEL CBS8BL BLAST SUPPRESSION DAMPER </w:t>
      </w:r>
    </w:p>
    <w:p w:rsidR="007E781E" w:rsidRPr="00A00144" w:rsidRDefault="00C92EC6">
      <w:pPr>
        <w:pStyle w:val="RUSKINTitleOfSection"/>
      </w:pPr>
      <w:r w:rsidRPr="00A00144">
        <w:t>Display hidden notes to specifier by using “Tools”/”Options”/“View”/”Hidden Text”.</w:t>
      </w:r>
    </w:p>
    <w:p w:rsidR="00A64E2B" w:rsidRPr="00A00144" w:rsidRDefault="00A64E2B" w:rsidP="00A64E2B">
      <w:pPr>
        <w:pStyle w:val="RUSKINNote"/>
      </w:pPr>
      <w:r w:rsidRPr="00A00144">
        <w:t>** NOTE TO SPECIFIER **  This section is based on the products of Ruskin Company, which is located at:</w:t>
      </w:r>
    </w:p>
    <w:p w:rsidR="00A64E2B" w:rsidRPr="00A00144" w:rsidRDefault="00A64E2B" w:rsidP="00A64E2B">
      <w:pPr>
        <w:pStyle w:val="RUSKINNote"/>
        <w:spacing w:before="0"/>
      </w:pPr>
      <w:r w:rsidRPr="00A00144">
        <w:tab/>
        <w:t>3900 Dr. Greaves Road</w:t>
      </w:r>
    </w:p>
    <w:p w:rsidR="00A64E2B" w:rsidRPr="00A00144" w:rsidRDefault="00A64E2B" w:rsidP="00A64E2B">
      <w:pPr>
        <w:pStyle w:val="RUSKINNote"/>
        <w:spacing w:before="0"/>
      </w:pPr>
      <w:r w:rsidRPr="00A00144">
        <w:tab/>
        <w:t>Kansas City, Missouri 64030</w:t>
      </w:r>
    </w:p>
    <w:p w:rsidR="00A64E2B" w:rsidRPr="00A00144" w:rsidRDefault="00A64E2B" w:rsidP="00A64E2B">
      <w:pPr>
        <w:pStyle w:val="RUSKINNote"/>
        <w:spacing w:before="0"/>
      </w:pPr>
      <w:r w:rsidRPr="00A00144">
        <w:tab/>
        <w:t>Tel: (816) 761-7476</w:t>
      </w:r>
    </w:p>
    <w:p w:rsidR="00A64E2B" w:rsidRPr="00A00144" w:rsidRDefault="00A64E2B" w:rsidP="00A64E2B">
      <w:pPr>
        <w:pStyle w:val="RUSKINNote"/>
        <w:spacing w:before="0"/>
      </w:pPr>
      <w:r w:rsidRPr="00A00144">
        <w:tab/>
        <w:t>Fax: (816) 765-8955</w:t>
      </w:r>
    </w:p>
    <w:p w:rsidR="00A64E2B" w:rsidRPr="00A00144" w:rsidRDefault="00A64E2B" w:rsidP="00A64E2B">
      <w:pPr>
        <w:pStyle w:val="RUSKINNote"/>
        <w:spacing w:before="0"/>
      </w:pPr>
      <w:r w:rsidRPr="00A00144">
        <w:tab/>
        <w:t xml:space="preserve">Email: </w:t>
      </w:r>
      <w:hyperlink r:id="rId8" w:history="1">
        <w:r w:rsidRPr="00A00144">
          <w:rPr>
            <w:rStyle w:val="Hyperlink"/>
            <w:rFonts w:cs="Arial"/>
          </w:rPr>
          <w:t>ruskin@ruskin.com</w:t>
        </w:r>
      </w:hyperlink>
    </w:p>
    <w:p w:rsidR="00A64E2B" w:rsidRPr="00A00144" w:rsidRDefault="00A64E2B" w:rsidP="00A64E2B">
      <w:pPr>
        <w:pStyle w:val="RUSKINNote"/>
        <w:spacing w:before="0"/>
      </w:pPr>
      <w:r w:rsidRPr="00A00144">
        <w:tab/>
        <w:t xml:space="preserve">Web: </w:t>
      </w:r>
      <w:hyperlink r:id="rId9" w:history="1">
        <w:r w:rsidRPr="00A00144">
          <w:rPr>
            <w:rStyle w:val="Hyperlink"/>
            <w:rFonts w:cs="Arial"/>
          </w:rPr>
          <w:t>http://www.ruskin.com</w:t>
        </w:r>
      </w:hyperlink>
    </w:p>
    <w:p w:rsidR="00A64E2B" w:rsidRPr="00A00144" w:rsidRDefault="00A64E2B" w:rsidP="00A64E2B">
      <w:pPr>
        <w:pStyle w:val="RUSKINNote"/>
      </w:pPr>
    </w:p>
    <w:p w:rsidR="00A64E2B" w:rsidRPr="00A00144" w:rsidRDefault="00A64E2B" w:rsidP="00A64E2B">
      <w:pPr>
        <w:pStyle w:val="RUSKINNote"/>
      </w:pPr>
      <w:r w:rsidRPr="00A00144">
        <w:t xml:space="preserve">Ruskin Manufacturing has been the leading manufacturer of </w:t>
      </w:r>
      <w:r w:rsidR="00D029E5" w:rsidRPr="00A00144">
        <w:t xml:space="preserve">air control solutions </w:t>
      </w:r>
      <w:r w:rsidRPr="00A00144">
        <w:t>for</w:t>
      </w:r>
      <w:r w:rsidR="00D029E5" w:rsidRPr="00A00144">
        <w:t xml:space="preserve"> over </w:t>
      </w:r>
      <w:r w:rsidRPr="00A00144">
        <w:t>50 years. Ruskin has pioneered advanced products for the HVAC Industry and continues to be an industry leader with modern manufacturing equipment, computer-aided design capabilities and an AMCA</w:t>
      </w:r>
      <w:r w:rsidR="00D029E5" w:rsidRPr="00A00144">
        <w:t>-</w:t>
      </w:r>
      <w:r w:rsidRPr="00A00144">
        <w:t xml:space="preserve"> registered air performance testing laboratory for research and development. </w:t>
      </w:r>
      <w:r w:rsidR="00D029E5" w:rsidRPr="00A00144">
        <w:t xml:space="preserve">These resources </w:t>
      </w:r>
      <w:r w:rsidRPr="00A00144">
        <w:t xml:space="preserve">are backed by our experienced engineers and professional staff and reflects Ruskin's commitment to </w:t>
      </w:r>
      <w:r w:rsidR="00D029E5" w:rsidRPr="00A00144">
        <w:t xml:space="preserve">delivering </w:t>
      </w:r>
      <w:r w:rsidRPr="00A00144">
        <w:t>high quality product.</w:t>
      </w:r>
    </w:p>
    <w:p w:rsidR="00A64E2B" w:rsidRPr="00A00144" w:rsidRDefault="00A64E2B" w:rsidP="00A64E2B">
      <w:pPr>
        <w:pStyle w:val="RUSKINNote"/>
      </w:pPr>
    </w:p>
    <w:p w:rsidR="00A64E2B" w:rsidRPr="00A00144" w:rsidRDefault="00A64E2B" w:rsidP="00A64E2B">
      <w:pPr>
        <w:pStyle w:val="RUSKINNote"/>
      </w:pPr>
      <w:r w:rsidRPr="00A00144">
        <w:t xml:space="preserve">SECTION 23 33 </w:t>
      </w:r>
      <w:r w:rsidR="00773F4C" w:rsidRPr="00A00144">
        <w:t>13</w:t>
      </w:r>
      <w:r w:rsidRPr="00A00144">
        <w:t>, Copyright 2016, Ruskin Company.</w:t>
      </w:r>
    </w:p>
    <w:p w:rsidR="007E781E" w:rsidRPr="00A00144" w:rsidRDefault="007E781E">
      <w:pPr>
        <w:pStyle w:val="RUSKINPart"/>
      </w:pPr>
      <w:r w:rsidRPr="00A00144">
        <w:t>GENERAL</w:t>
      </w:r>
    </w:p>
    <w:p w:rsidR="007E781E" w:rsidRPr="00A00144" w:rsidRDefault="007E781E">
      <w:pPr>
        <w:pStyle w:val="RUSKINArticle"/>
      </w:pPr>
      <w:r w:rsidRPr="00A00144">
        <w:t>SECTION INCLUDES</w:t>
      </w:r>
    </w:p>
    <w:p w:rsidR="007E781E" w:rsidRPr="00A00144" w:rsidRDefault="007E781E">
      <w:pPr>
        <w:pStyle w:val="RUSKINNote"/>
      </w:pPr>
      <w:r w:rsidRPr="00A00144">
        <w:t xml:space="preserve">** NOTE TO SPECIFIER **  </w:t>
      </w:r>
      <w:r w:rsidR="001679CC" w:rsidRPr="00A00144">
        <w:t>This section covers Ruskin Company</w:t>
      </w:r>
      <w:r w:rsidR="00D029E5" w:rsidRPr="00A00144">
        <w:t>’s</w:t>
      </w:r>
      <w:r w:rsidR="001679CC" w:rsidRPr="00A00144">
        <w:t xml:space="preserve"> </w:t>
      </w:r>
      <w:r w:rsidR="00796581" w:rsidRPr="00A00144">
        <w:t xml:space="preserve">heavy duty blast </w:t>
      </w:r>
      <w:r w:rsidR="00D029E5" w:rsidRPr="00A00144">
        <w:t xml:space="preserve">suppression </w:t>
      </w:r>
      <w:r w:rsidR="00796581" w:rsidRPr="00A00144">
        <w:t>damper model CBS8BL</w:t>
      </w:r>
      <w:r w:rsidR="001679CC" w:rsidRPr="00A00144">
        <w:t>.  Consult Ruskin Company representative for assistance in editing this section for specific applications.</w:t>
      </w:r>
    </w:p>
    <w:p w:rsidR="00796581" w:rsidRPr="00A00144" w:rsidRDefault="00D029E5" w:rsidP="005D7A5D">
      <w:pPr>
        <w:pStyle w:val="RUSKINParagraph"/>
        <w:rPr>
          <w:szCs w:val="20"/>
        </w:rPr>
      </w:pPr>
      <w:r w:rsidRPr="00A00144">
        <w:rPr>
          <w:szCs w:val="20"/>
        </w:rPr>
        <w:t xml:space="preserve">Flanged frame, </w:t>
      </w:r>
      <w:r w:rsidR="00796581" w:rsidRPr="00A00144">
        <w:rPr>
          <w:szCs w:val="20"/>
        </w:rPr>
        <w:t>Heavy duty</w:t>
      </w:r>
      <w:r w:rsidRPr="00A00144">
        <w:rPr>
          <w:szCs w:val="20"/>
        </w:rPr>
        <w:t xml:space="preserve">, galvanized steel </w:t>
      </w:r>
      <w:r w:rsidR="00796581" w:rsidRPr="00A00144">
        <w:rPr>
          <w:szCs w:val="20"/>
        </w:rPr>
        <w:t xml:space="preserve">blast </w:t>
      </w:r>
      <w:r w:rsidRPr="00A00144">
        <w:rPr>
          <w:szCs w:val="20"/>
        </w:rPr>
        <w:t xml:space="preserve">suppression </w:t>
      </w:r>
      <w:r w:rsidR="00796581" w:rsidRPr="00A00144">
        <w:rPr>
          <w:szCs w:val="20"/>
        </w:rPr>
        <w:t xml:space="preserve">dampers. </w:t>
      </w:r>
    </w:p>
    <w:p w:rsidR="007E781E" w:rsidRPr="00A00144" w:rsidRDefault="007E781E">
      <w:pPr>
        <w:pStyle w:val="RUSKINArticle"/>
      </w:pPr>
      <w:r w:rsidRPr="00A00144">
        <w:t>RELATED SECTIONS</w:t>
      </w:r>
    </w:p>
    <w:p w:rsidR="00A64E2B" w:rsidRPr="00A00144" w:rsidRDefault="00A64E2B" w:rsidP="00A64E2B">
      <w:pPr>
        <w:pStyle w:val="RUSKINNote"/>
      </w:pPr>
      <w:r w:rsidRPr="00A00144">
        <w:t>** NOTE TO SPECIFIER **  Edit the following list as required for the project.  List other sections with work directly related to the dampers.</w:t>
      </w:r>
    </w:p>
    <w:p w:rsidR="00A64E2B" w:rsidRPr="00A00144" w:rsidRDefault="00A64E2B" w:rsidP="00A64E2B">
      <w:pPr>
        <w:pStyle w:val="RUSKINParagraph"/>
        <w:rPr>
          <w:szCs w:val="20"/>
        </w:rPr>
      </w:pPr>
      <w:r w:rsidRPr="00A00144">
        <w:rPr>
          <w:szCs w:val="20"/>
        </w:rPr>
        <w:t xml:space="preserve">Section 23 </w:t>
      </w:r>
      <w:r w:rsidR="00D029E5" w:rsidRPr="00A00144">
        <w:rPr>
          <w:szCs w:val="20"/>
        </w:rPr>
        <w:t>09</w:t>
      </w:r>
      <w:r w:rsidRPr="00A00144">
        <w:rPr>
          <w:szCs w:val="20"/>
        </w:rPr>
        <w:t xml:space="preserve"> </w:t>
      </w:r>
      <w:r w:rsidR="00D029E5" w:rsidRPr="00A00144">
        <w:rPr>
          <w:szCs w:val="20"/>
        </w:rPr>
        <w:t>13</w:t>
      </w:r>
      <w:r w:rsidRPr="00A00144">
        <w:rPr>
          <w:szCs w:val="20"/>
        </w:rPr>
        <w:t xml:space="preserve"> – </w:t>
      </w:r>
      <w:r w:rsidR="0037054A" w:rsidRPr="00A00144">
        <w:rPr>
          <w:szCs w:val="20"/>
        </w:rPr>
        <w:t xml:space="preserve">Instrumentation and Control Devices for HVAC; Actuators and Operators; Control Dampers </w:t>
      </w:r>
    </w:p>
    <w:p w:rsidR="00A64E2B" w:rsidRPr="00A00144" w:rsidRDefault="00A64E2B" w:rsidP="00A64E2B">
      <w:pPr>
        <w:pStyle w:val="RUSKINParagraph"/>
        <w:rPr>
          <w:szCs w:val="20"/>
        </w:rPr>
      </w:pPr>
      <w:r w:rsidRPr="00A00144">
        <w:rPr>
          <w:szCs w:val="20"/>
        </w:rPr>
        <w:t xml:space="preserve">Section 23 </w:t>
      </w:r>
      <w:r w:rsidR="0037054A" w:rsidRPr="00A00144">
        <w:rPr>
          <w:szCs w:val="20"/>
        </w:rPr>
        <w:t>33</w:t>
      </w:r>
      <w:r w:rsidRPr="00A00144">
        <w:rPr>
          <w:szCs w:val="20"/>
        </w:rPr>
        <w:t xml:space="preserve"> 00 – </w:t>
      </w:r>
      <w:r w:rsidR="0037054A" w:rsidRPr="00A00144">
        <w:rPr>
          <w:szCs w:val="20"/>
        </w:rPr>
        <w:t xml:space="preserve">Air Duct Accessories </w:t>
      </w:r>
    </w:p>
    <w:p w:rsidR="007E781E" w:rsidRPr="00A00144" w:rsidRDefault="007E781E">
      <w:pPr>
        <w:pStyle w:val="RUSKINArticle"/>
      </w:pPr>
      <w:r w:rsidRPr="00A00144">
        <w:t>REFERENCES</w:t>
      </w:r>
    </w:p>
    <w:p w:rsidR="007E781E" w:rsidRPr="00A00144" w:rsidRDefault="007E781E">
      <w:pPr>
        <w:pStyle w:val="RUSKINNote"/>
      </w:pPr>
      <w:r w:rsidRPr="00A00144">
        <w:t>** NOTE TO SPECIFIER **  Delete references from the list below that are not actually required by the text of the edited section.</w:t>
      </w:r>
    </w:p>
    <w:p w:rsidR="00A64E2B" w:rsidRPr="00A00144" w:rsidRDefault="00A64E2B" w:rsidP="00A64E2B">
      <w:pPr>
        <w:pStyle w:val="RUSKINParagraph"/>
        <w:rPr>
          <w:szCs w:val="20"/>
        </w:rPr>
      </w:pPr>
      <w:r w:rsidRPr="00A00144">
        <w:rPr>
          <w:szCs w:val="20"/>
        </w:rPr>
        <w:t>AMCA 500 - Test Methods for Louvers, Dampers and Shutters.</w:t>
      </w:r>
    </w:p>
    <w:p w:rsidR="00A64E2B" w:rsidRPr="00A00144" w:rsidRDefault="00A64E2B" w:rsidP="00A64E2B">
      <w:pPr>
        <w:pStyle w:val="RUSKINParagraph"/>
        <w:rPr>
          <w:szCs w:val="20"/>
        </w:rPr>
      </w:pPr>
      <w:r w:rsidRPr="00A00144">
        <w:rPr>
          <w:szCs w:val="20"/>
        </w:rPr>
        <w:t>AMCA 500-D - Laboratory Methods for Testing Dampers for Ratings.</w:t>
      </w:r>
    </w:p>
    <w:p w:rsidR="00A64E2B" w:rsidRPr="00A00144" w:rsidRDefault="00A64E2B" w:rsidP="00A64E2B">
      <w:pPr>
        <w:pStyle w:val="RUSKINParagraph"/>
        <w:rPr>
          <w:szCs w:val="20"/>
        </w:rPr>
      </w:pPr>
      <w:r w:rsidRPr="00A00144">
        <w:rPr>
          <w:szCs w:val="20"/>
        </w:rPr>
        <w:t>AMCA 511 – Certified Ratings Program for Air Control Devices.</w:t>
      </w:r>
    </w:p>
    <w:p w:rsidR="00A64E2B" w:rsidRPr="00A00144" w:rsidRDefault="00A64E2B" w:rsidP="00A64E2B">
      <w:pPr>
        <w:pStyle w:val="RUSKINNote"/>
      </w:pPr>
      <w:r w:rsidRPr="00A00144">
        <w:t>** NOTE TO SPECIFIER **  Delete if not required.</w:t>
      </w:r>
    </w:p>
    <w:p w:rsidR="00A64E2B" w:rsidRPr="00A00144" w:rsidRDefault="00A64E2B" w:rsidP="00A64E2B">
      <w:pPr>
        <w:pStyle w:val="RUSKINParagraph"/>
        <w:rPr>
          <w:szCs w:val="20"/>
        </w:rPr>
      </w:pPr>
      <w:r w:rsidRPr="00A00144">
        <w:rPr>
          <w:szCs w:val="20"/>
        </w:rPr>
        <w:t>USGBC: U.S. Green Building Council LEED® Rating System.</w:t>
      </w:r>
    </w:p>
    <w:p w:rsidR="00A64E2B" w:rsidRPr="00A00144" w:rsidRDefault="00A64E2B" w:rsidP="00A64E2B">
      <w:pPr>
        <w:pStyle w:val="RUSKINArticle"/>
      </w:pPr>
      <w:r w:rsidRPr="00A00144">
        <w:t>DEFINITIONS</w:t>
      </w:r>
    </w:p>
    <w:p w:rsidR="00A64E2B" w:rsidRPr="00A00144" w:rsidRDefault="00A64E2B" w:rsidP="00A64E2B">
      <w:pPr>
        <w:pStyle w:val="RUSKINNote"/>
      </w:pPr>
      <w:r w:rsidRPr="00A00144">
        <w:t>** NOTE TO SPECIFIER **  Retain definitions remaining after this Section has been edited.</w:t>
      </w:r>
    </w:p>
    <w:p w:rsidR="00A64E2B" w:rsidRPr="00A00144" w:rsidRDefault="00A64E2B" w:rsidP="00A64E2B">
      <w:pPr>
        <w:pStyle w:val="RUSKINParagraph"/>
        <w:rPr>
          <w:szCs w:val="20"/>
        </w:rPr>
      </w:pPr>
      <w:r w:rsidRPr="00A00144">
        <w:rPr>
          <w:szCs w:val="20"/>
        </w:rPr>
        <w:t>Damper Terminology:  Definitions of terms for metal louvers contained in AMCA 500 apply to this Section unless otherwise defined in this Section or in referenced standards.</w:t>
      </w:r>
    </w:p>
    <w:p w:rsidR="00A64E2B" w:rsidRPr="00A00144" w:rsidRDefault="00A64E2B" w:rsidP="00A64E2B">
      <w:pPr>
        <w:pStyle w:val="RUSKINParagraph"/>
        <w:rPr>
          <w:szCs w:val="20"/>
        </w:rPr>
      </w:pPr>
      <w:r w:rsidRPr="00A00144">
        <w:rPr>
          <w:szCs w:val="20"/>
        </w:rPr>
        <w:t>Horizontal Damper:  Damper with horizontal blades; i.e., the axes of the blades are horizontal.</w:t>
      </w:r>
    </w:p>
    <w:p w:rsidR="00A64E2B" w:rsidRPr="00A00144" w:rsidRDefault="00A64E2B" w:rsidP="00A64E2B">
      <w:pPr>
        <w:pStyle w:val="RUSKINArticle"/>
      </w:pPr>
      <w:r w:rsidRPr="00A00144">
        <w:t>ACTION SUBMITTALS</w:t>
      </w:r>
    </w:p>
    <w:p w:rsidR="00A64E2B" w:rsidRPr="00A00144" w:rsidRDefault="00A64E2B" w:rsidP="00A64E2B">
      <w:pPr>
        <w:pStyle w:val="RUSKINParagraph"/>
        <w:rPr>
          <w:szCs w:val="20"/>
        </w:rPr>
      </w:pPr>
      <w:r w:rsidRPr="00A00144">
        <w:rPr>
          <w:szCs w:val="20"/>
        </w:rPr>
        <w:t>Comply with requirements of Section 01 33 00 - Submittal Procedures.</w:t>
      </w:r>
    </w:p>
    <w:p w:rsidR="00A64E2B" w:rsidRPr="00A00144" w:rsidRDefault="00A64E2B" w:rsidP="00A64E2B">
      <w:pPr>
        <w:pStyle w:val="RUSKINParagraph"/>
        <w:rPr>
          <w:szCs w:val="20"/>
        </w:rPr>
      </w:pPr>
      <w:r w:rsidRPr="00A00144">
        <w:rPr>
          <w:szCs w:val="20"/>
        </w:rPr>
        <w:t>Product Data:  Submit manufacturer's product data.</w:t>
      </w:r>
    </w:p>
    <w:p w:rsidR="00A64E2B" w:rsidRPr="00A00144" w:rsidRDefault="00A64E2B" w:rsidP="00A64E2B">
      <w:pPr>
        <w:pStyle w:val="RUSKINSubPara"/>
        <w:rPr>
          <w:szCs w:val="20"/>
        </w:rPr>
      </w:pPr>
      <w:r w:rsidRPr="00A00144">
        <w:rPr>
          <w:szCs w:val="20"/>
        </w:rPr>
        <w:t>Submit manufacturer's product data, including leakage, pressure drop, and maximum pressure data in accordance with AMCA 500 testing.  Submit data for full range of damper sizes.</w:t>
      </w:r>
    </w:p>
    <w:p w:rsidR="00A64E2B" w:rsidRPr="00A00144" w:rsidRDefault="00A64E2B" w:rsidP="00A64E2B">
      <w:pPr>
        <w:pStyle w:val="RUSKINSubPara"/>
        <w:rPr>
          <w:szCs w:val="20"/>
        </w:rPr>
      </w:pPr>
      <w:r w:rsidRPr="00A00144">
        <w:rPr>
          <w:szCs w:val="20"/>
        </w:rPr>
        <w:t>Indicate materials, construction, and dimensions.</w:t>
      </w:r>
    </w:p>
    <w:p w:rsidR="00A64E2B" w:rsidRPr="00A00144" w:rsidRDefault="00A64E2B" w:rsidP="00A64E2B">
      <w:pPr>
        <w:pStyle w:val="RUSKINSubPara"/>
        <w:rPr>
          <w:szCs w:val="20"/>
        </w:rPr>
      </w:pPr>
      <w:r w:rsidRPr="00A00144">
        <w:rPr>
          <w:szCs w:val="20"/>
        </w:rPr>
        <w:t>Include damper pressure drop data for all damper sizes in accordance with AMCA 500-D test figure 5.3 (Ducted Inlet, Ducted Outlet)</w:t>
      </w:r>
      <w:r w:rsidR="0037054A" w:rsidRPr="00A00144">
        <w:rPr>
          <w:szCs w:val="20"/>
        </w:rPr>
        <w:t xml:space="preserve"> or figure 5.5 (Bulkhead Mounting)</w:t>
      </w:r>
      <w:r w:rsidRPr="00A00144">
        <w:rPr>
          <w:szCs w:val="20"/>
        </w:rPr>
        <w:t>.</w:t>
      </w:r>
    </w:p>
    <w:p w:rsidR="00A64E2B" w:rsidRPr="00A00144" w:rsidRDefault="00A64E2B" w:rsidP="00A64E2B">
      <w:pPr>
        <w:pStyle w:val="RUSKINSubPara"/>
        <w:rPr>
          <w:szCs w:val="20"/>
        </w:rPr>
      </w:pPr>
      <w:r w:rsidRPr="00A00144">
        <w:rPr>
          <w:szCs w:val="20"/>
        </w:rPr>
        <w:t>Damper to be tested specifically to project specifications in an AMCA approved laboratory when applicable.</w:t>
      </w:r>
    </w:p>
    <w:p w:rsidR="00A64E2B" w:rsidRPr="00A00144" w:rsidRDefault="00A64E2B" w:rsidP="00A64E2B">
      <w:pPr>
        <w:pStyle w:val="RUSKINSubPara"/>
        <w:rPr>
          <w:szCs w:val="20"/>
        </w:rPr>
      </w:pPr>
      <w:r w:rsidRPr="00A00144">
        <w:rPr>
          <w:szCs w:val="20"/>
        </w:rPr>
        <w:t>Include a copy of the Installation Instructions.</w:t>
      </w:r>
    </w:p>
    <w:p w:rsidR="00A64E2B" w:rsidRPr="00A00144" w:rsidRDefault="00A64E2B" w:rsidP="00A64E2B">
      <w:pPr>
        <w:pStyle w:val="RUSKINParagraph"/>
        <w:rPr>
          <w:szCs w:val="20"/>
        </w:rPr>
      </w:pPr>
      <w:r w:rsidRPr="00A00144">
        <w:rPr>
          <w:szCs w:val="20"/>
        </w:rPr>
        <w:t>Shop Drawings:</w:t>
      </w:r>
    </w:p>
    <w:p w:rsidR="00A64E2B" w:rsidRPr="00A00144" w:rsidRDefault="00A64E2B" w:rsidP="00A64E2B">
      <w:pPr>
        <w:pStyle w:val="RUSKINSubPara"/>
        <w:rPr>
          <w:szCs w:val="20"/>
        </w:rPr>
      </w:pPr>
      <w:r w:rsidRPr="00A00144">
        <w:rPr>
          <w:szCs w:val="20"/>
        </w:rPr>
        <w:lastRenderedPageBreak/>
        <w:t>Submit shop drawings indicating materials, construction, dimensions, accessories, and installation details.</w:t>
      </w:r>
    </w:p>
    <w:p w:rsidR="00A64E2B" w:rsidRPr="00A00144" w:rsidRDefault="00A64E2B" w:rsidP="00A64E2B">
      <w:pPr>
        <w:pStyle w:val="RUSKINParagraph"/>
        <w:rPr>
          <w:szCs w:val="20"/>
        </w:rPr>
      </w:pPr>
      <w:r w:rsidRPr="00A00144">
        <w:rPr>
          <w:szCs w:val="20"/>
        </w:rPr>
        <w:t>Product Schedule:  For dampers.  Use same designations indicated on Drawings.</w:t>
      </w:r>
    </w:p>
    <w:p w:rsidR="00A64E2B" w:rsidRPr="00A00144" w:rsidRDefault="00A64E2B" w:rsidP="00A64E2B">
      <w:pPr>
        <w:pStyle w:val="RUSKINNote"/>
      </w:pPr>
      <w:r w:rsidRPr="00A00144">
        <w:t>** NOTE TO SPECIFIER **  Delete selection samples if not required.</w:t>
      </w:r>
    </w:p>
    <w:p w:rsidR="00A64E2B" w:rsidRPr="00A00144" w:rsidRDefault="00A64E2B" w:rsidP="00A64E2B">
      <w:pPr>
        <w:pStyle w:val="RUSKINParagraph"/>
        <w:rPr>
          <w:szCs w:val="20"/>
        </w:rPr>
      </w:pPr>
      <w:r w:rsidRPr="00A00144">
        <w:rPr>
          <w:szCs w:val="20"/>
        </w:rPr>
        <w:t>Samples:  Submit sample of damper to show frame, blades, actuator, accessories, finish, and color.</w:t>
      </w:r>
    </w:p>
    <w:p w:rsidR="00A64E2B" w:rsidRPr="00A00144" w:rsidRDefault="00A64E2B" w:rsidP="00A64E2B">
      <w:pPr>
        <w:pStyle w:val="RUSKINArticle"/>
      </w:pPr>
      <w:r w:rsidRPr="00A00144">
        <w:t>INFORMATIONAL SUBMITTALS</w:t>
      </w:r>
    </w:p>
    <w:p w:rsidR="00A64E2B" w:rsidRPr="00A00144" w:rsidRDefault="00A64E2B" w:rsidP="00A64E2B">
      <w:pPr>
        <w:pStyle w:val="RUSKINNote"/>
      </w:pPr>
      <w:r w:rsidRPr="00A00144">
        <w:t xml:space="preserve">** NOTE TO SPECIFIER **  Coordinate "Qualification Data" Paragraph below with qualification requirements in Division 01 Section "Quality Requirements" </w:t>
      </w:r>
      <w:r w:rsidR="0037054A" w:rsidRPr="00A00144">
        <w:t xml:space="preserve">(01 40 00) </w:t>
      </w:r>
      <w:r w:rsidRPr="00A00144">
        <w:t>and as may be supplemented in "Quality Assurance" Article.</w:t>
      </w:r>
    </w:p>
    <w:p w:rsidR="00A64E2B" w:rsidRPr="00A00144" w:rsidRDefault="00A64E2B" w:rsidP="00A64E2B">
      <w:pPr>
        <w:pStyle w:val="RUSKINParagraph"/>
        <w:rPr>
          <w:szCs w:val="20"/>
        </w:rPr>
      </w:pPr>
      <w:r w:rsidRPr="00A00144">
        <w:rPr>
          <w:szCs w:val="20"/>
        </w:rPr>
        <w:t>Qualification Data:  For manufacturer and Installer.</w:t>
      </w:r>
    </w:p>
    <w:p w:rsidR="00A64E2B" w:rsidRPr="00A00144" w:rsidRDefault="00A64E2B" w:rsidP="00A64E2B">
      <w:pPr>
        <w:pStyle w:val="RUSKINParagraph"/>
        <w:rPr>
          <w:szCs w:val="20"/>
        </w:rPr>
      </w:pPr>
      <w:r w:rsidRPr="00A00144">
        <w:rPr>
          <w:szCs w:val="20"/>
        </w:rPr>
        <w:t>Product Test Reports:  For each type of damper, for tests performed by a qualified testing agency.</w:t>
      </w:r>
    </w:p>
    <w:p w:rsidR="00A64E2B" w:rsidRPr="00A00144" w:rsidRDefault="00A64E2B" w:rsidP="00A64E2B">
      <w:pPr>
        <w:pStyle w:val="RUSKINNote"/>
      </w:pPr>
      <w:r w:rsidRPr="00A00144">
        <w:t>** NOTE TO SPECIFIER **  Retain "Field quality-control reports" Paragraph below if Contractor is responsible for field quality-control testing and inspecting.</w:t>
      </w:r>
    </w:p>
    <w:p w:rsidR="00A64E2B" w:rsidRPr="00A00144" w:rsidRDefault="00A64E2B" w:rsidP="00A64E2B">
      <w:pPr>
        <w:pStyle w:val="RUSKINParagraph"/>
        <w:rPr>
          <w:szCs w:val="20"/>
        </w:rPr>
      </w:pPr>
      <w:r w:rsidRPr="00A00144">
        <w:rPr>
          <w:szCs w:val="20"/>
        </w:rPr>
        <w:t>Field quality-control reports.</w:t>
      </w:r>
    </w:p>
    <w:p w:rsidR="00A64E2B" w:rsidRPr="00A00144" w:rsidRDefault="00A64E2B" w:rsidP="00A64E2B">
      <w:pPr>
        <w:pStyle w:val="RUSKINParagraph"/>
        <w:rPr>
          <w:szCs w:val="20"/>
        </w:rPr>
      </w:pPr>
      <w:r w:rsidRPr="00A00144">
        <w:rPr>
          <w:szCs w:val="20"/>
        </w:rPr>
        <w:t>Sample Warranties:  For manufacturer's warranties.</w:t>
      </w:r>
    </w:p>
    <w:p w:rsidR="007E781E" w:rsidRPr="00A00144" w:rsidRDefault="007E781E">
      <w:pPr>
        <w:pStyle w:val="RUSKINArticle"/>
      </w:pPr>
      <w:r w:rsidRPr="00A00144">
        <w:t>QUALITY ASSURANCE</w:t>
      </w:r>
    </w:p>
    <w:p w:rsidR="00A64E2B" w:rsidRPr="00A00144" w:rsidRDefault="00A64E2B" w:rsidP="00A64E2B">
      <w:pPr>
        <w:pStyle w:val="RUSKINParagraph"/>
        <w:rPr>
          <w:szCs w:val="20"/>
        </w:rPr>
      </w:pPr>
      <w:r w:rsidRPr="00A00144">
        <w:rPr>
          <w:szCs w:val="20"/>
        </w:rPr>
        <w:t>Manufacturer Qualifications:</w:t>
      </w:r>
    </w:p>
    <w:p w:rsidR="00A64E2B" w:rsidRPr="00A00144" w:rsidRDefault="00A64E2B" w:rsidP="00A64E2B">
      <w:pPr>
        <w:pStyle w:val="RUSKINSubPara"/>
        <w:rPr>
          <w:szCs w:val="20"/>
        </w:rPr>
      </w:pPr>
      <w:r w:rsidRPr="00A00144">
        <w:rPr>
          <w:szCs w:val="20"/>
        </w:rPr>
        <w:t>The manufacturer shall have implemented the management of quality objectives, continual improvement, and monitoring of customer satisfaction to assure that customer needs and expectations are met.</w:t>
      </w:r>
    </w:p>
    <w:p w:rsidR="00A64E2B" w:rsidRPr="00A00144" w:rsidRDefault="00A64E2B" w:rsidP="00A64E2B">
      <w:pPr>
        <w:pStyle w:val="RUSKINSubPara"/>
        <w:rPr>
          <w:szCs w:val="20"/>
        </w:rPr>
      </w:pPr>
      <w:r w:rsidRPr="00A00144">
        <w:rPr>
          <w:szCs w:val="20"/>
        </w:rPr>
        <w:t>Manufacturer shall be International Organization for Standardization (ISO) 9001 accredited.</w:t>
      </w:r>
    </w:p>
    <w:p w:rsidR="0037054A" w:rsidRPr="00A00144" w:rsidRDefault="0037054A" w:rsidP="00A64E2B">
      <w:pPr>
        <w:pStyle w:val="RUSKINSubPara"/>
        <w:rPr>
          <w:szCs w:val="20"/>
        </w:rPr>
      </w:pPr>
      <w:r w:rsidRPr="00A00144">
        <w:rPr>
          <w:szCs w:val="20"/>
        </w:rPr>
        <w:t>Dampers shall be manufactured by a reputable company who is a member of the Air Movement Control Association (AMCA).</w:t>
      </w:r>
    </w:p>
    <w:p w:rsidR="007E781E" w:rsidRPr="00A00144" w:rsidRDefault="007E781E">
      <w:pPr>
        <w:pStyle w:val="RUSKINArticle"/>
      </w:pPr>
      <w:r w:rsidRPr="00A00144">
        <w:t>DELIVERY, STORAGE, AND HANDLING</w:t>
      </w:r>
    </w:p>
    <w:p w:rsidR="00F96AAB" w:rsidRPr="00A00144" w:rsidRDefault="00F96AAB" w:rsidP="00F96AAB">
      <w:pPr>
        <w:pStyle w:val="RUSKINParagraph"/>
        <w:rPr>
          <w:szCs w:val="20"/>
        </w:rPr>
      </w:pPr>
      <w:r w:rsidRPr="00A00144">
        <w:rPr>
          <w:szCs w:val="20"/>
        </w:rPr>
        <w:t>Delivery:  Deliver materials to site in manufacturer's original, unopened containers and packaging, with labels clearly indicating manufacturer and material.</w:t>
      </w:r>
    </w:p>
    <w:p w:rsidR="00F96AAB" w:rsidRPr="00A00144" w:rsidRDefault="00F96AAB" w:rsidP="00F96AAB">
      <w:pPr>
        <w:pStyle w:val="RUSKINParagraph"/>
        <w:rPr>
          <w:szCs w:val="20"/>
        </w:rPr>
      </w:pPr>
      <w:r w:rsidRPr="00A00144">
        <w:rPr>
          <w:szCs w:val="20"/>
        </w:rPr>
        <w:t>Storage:  Store materials in a dry area indoors, protected from damage and in accordance with manufacturer's instructions.</w:t>
      </w:r>
    </w:p>
    <w:p w:rsidR="00F96AAB" w:rsidRPr="00A00144" w:rsidRDefault="00F96AAB" w:rsidP="00F96AAB">
      <w:pPr>
        <w:pStyle w:val="RUSKINParagraph"/>
        <w:rPr>
          <w:szCs w:val="20"/>
        </w:rPr>
      </w:pPr>
      <w:r w:rsidRPr="00A00144">
        <w:rPr>
          <w:szCs w:val="20"/>
        </w:rPr>
        <w:t>Handling:  Handle and lift dampers in accordance with manufacturer's instructions.  Protect materials and finishes during handling and installation to prevent damage.</w:t>
      </w:r>
    </w:p>
    <w:p w:rsidR="007E781E" w:rsidRPr="00A00144" w:rsidRDefault="007E781E">
      <w:pPr>
        <w:pStyle w:val="RUSKINArticle"/>
      </w:pPr>
      <w:r w:rsidRPr="00A00144">
        <w:t>PROJECT CONDITIONS</w:t>
      </w:r>
    </w:p>
    <w:p w:rsidR="007E781E" w:rsidRPr="00A00144" w:rsidRDefault="007E781E" w:rsidP="005D7A5D">
      <w:pPr>
        <w:pStyle w:val="RUSKINParagraph"/>
        <w:rPr>
          <w:szCs w:val="20"/>
        </w:rPr>
      </w:pPr>
      <w:r w:rsidRPr="00A00144">
        <w:rPr>
          <w:szCs w:val="20"/>
        </w:rPr>
        <w:t>Maintain environmental conditions (temperature, humidity, and ventilation) within limits recommended by manufacturer for optimum results.  Do not install products under environmental conditions outside manufacturer's absolute limits.</w:t>
      </w:r>
    </w:p>
    <w:p w:rsidR="007E781E" w:rsidRPr="00A00144" w:rsidRDefault="007E781E">
      <w:pPr>
        <w:pStyle w:val="RUSKINArticle"/>
      </w:pPr>
      <w:r w:rsidRPr="00A00144">
        <w:t>WARRANTY</w:t>
      </w:r>
    </w:p>
    <w:p w:rsidR="00F96AAB" w:rsidRPr="00A00144" w:rsidRDefault="00F96AAB" w:rsidP="00F96AAB">
      <w:pPr>
        <w:pStyle w:val="RUSKINParagraph"/>
        <w:rPr>
          <w:szCs w:val="20"/>
        </w:rPr>
      </w:pPr>
      <w:r w:rsidRPr="00A00144">
        <w:rPr>
          <w:szCs w:val="20"/>
        </w:rPr>
        <w:t xml:space="preserve">Manufacturer shall provide standard limited warranty for damper systems for a period of </w:t>
      </w:r>
      <w:r w:rsidR="003054AA">
        <w:rPr>
          <w:szCs w:val="20"/>
        </w:rPr>
        <w:t>five years (60 months) from date of installation, no more than 60 months</w:t>
      </w:r>
      <w:r w:rsidRPr="00A00144">
        <w:rPr>
          <w:szCs w:val="20"/>
        </w:rPr>
        <w:t xml:space="preserve"> after shipment from manufacturing plant. When notified in writing from the Owner of a manufacturing defect, manufacturer shall promptly correct deficiencies without direct financial cost to the Owner.  </w:t>
      </w:r>
    </w:p>
    <w:p w:rsidR="007E781E" w:rsidRPr="00A00144" w:rsidRDefault="007E781E">
      <w:pPr>
        <w:pStyle w:val="RUSKINPart"/>
      </w:pPr>
      <w:r w:rsidRPr="00A00144">
        <w:lastRenderedPageBreak/>
        <w:t>PRODUCTS</w:t>
      </w:r>
    </w:p>
    <w:p w:rsidR="007E781E" w:rsidRPr="00A00144" w:rsidRDefault="007E781E" w:rsidP="005D7A5D">
      <w:pPr>
        <w:pStyle w:val="RUSKINArticle"/>
        <w:ind w:left="0" w:firstLine="0"/>
      </w:pPr>
      <w:r w:rsidRPr="00A00144">
        <w:t>MANUFACTURERS</w:t>
      </w:r>
    </w:p>
    <w:p w:rsidR="00F96AAB" w:rsidRPr="00A00144" w:rsidRDefault="00F96AAB" w:rsidP="00F96AAB">
      <w:pPr>
        <w:pStyle w:val="RUSKINParagraph"/>
        <w:rPr>
          <w:szCs w:val="20"/>
        </w:rPr>
      </w:pPr>
      <w:r w:rsidRPr="00A00144">
        <w:rPr>
          <w:szCs w:val="20"/>
        </w:rPr>
        <w:t>Ruskin Company, 3900 Dr. Greaves Road, Kansas City, Missouri 64030.  Phone (816) 761-7476.  Fax (816) 765-8955.  Web Site http://www.ruskin.com.</w:t>
      </w:r>
    </w:p>
    <w:p w:rsidR="007E781E" w:rsidRPr="00A00144" w:rsidRDefault="007E781E">
      <w:pPr>
        <w:pStyle w:val="RUSKINNote"/>
      </w:pPr>
      <w:r w:rsidRPr="00A00144">
        <w:t>** NOTE TO SPECIFIER **  Delete one of the following two paragraphs; coordinate with requirements of Division 1 section on product options and substitutions.</w:t>
      </w:r>
    </w:p>
    <w:p w:rsidR="007E781E" w:rsidRPr="00A00144" w:rsidRDefault="007E781E" w:rsidP="005D7A5D">
      <w:pPr>
        <w:pStyle w:val="RUSKINParagraph"/>
        <w:rPr>
          <w:szCs w:val="20"/>
        </w:rPr>
      </w:pPr>
      <w:r w:rsidRPr="00A00144">
        <w:rPr>
          <w:szCs w:val="20"/>
        </w:rPr>
        <w:t>Substitutions:  Not permitted.</w:t>
      </w:r>
    </w:p>
    <w:p w:rsidR="007E781E" w:rsidRPr="00A00144" w:rsidRDefault="007E781E" w:rsidP="005D7A5D">
      <w:pPr>
        <w:pStyle w:val="RUSKINParagraph"/>
        <w:rPr>
          <w:szCs w:val="20"/>
        </w:rPr>
      </w:pPr>
      <w:r w:rsidRPr="00A00144">
        <w:rPr>
          <w:szCs w:val="20"/>
        </w:rPr>
        <w:t>Requests for substitutions will be considered in accordance with provisions of Section 01</w:t>
      </w:r>
      <w:r w:rsidR="00F96AAB" w:rsidRPr="00A00144">
        <w:rPr>
          <w:szCs w:val="20"/>
        </w:rPr>
        <w:t xml:space="preserve"> </w:t>
      </w:r>
      <w:r w:rsidRPr="00A00144">
        <w:rPr>
          <w:szCs w:val="20"/>
        </w:rPr>
        <w:t>60</w:t>
      </w:r>
      <w:r w:rsidR="00F96AAB" w:rsidRPr="00A00144">
        <w:rPr>
          <w:szCs w:val="20"/>
        </w:rPr>
        <w:t xml:space="preserve"> 0</w:t>
      </w:r>
      <w:r w:rsidRPr="00A00144">
        <w:rPr>
          <w:szCs w:val="20"/>
        </w:rPr>
        <w:t>0.</w:t>
      </w:r>
    </w:p>
    <w:p w:rsidR="00796581" w:rsidRPr="00A00144" w:rsidRDefault="007B6208" w:rsidP="00796581">
      <w:pPr>
        <w:pStyle w:val="RUSKINNote"/>
      </w:pPr>
      <w:r w:rsidRPr="00A00144">
        <w:t xml:space="preserve">** NOTE TO SPECIFIER **  </w:t>
      </w:r>
      <w:r w:rsidR="00796581" w:rsidRPr="00A00144">
        <w:t xml:space="preserve">Ruskin model CBS8BL is specifically designed </w:t>
      </w:r>
      <w:r w:rsidR="00B2664C" w:rsidRPr="00A00144">
        <w:t xml:space="preserve">to provide a level of </w:t>
      </w:r>
      <w:r w:rsidR="00796581" w:rsidRPr="00A00144">
        <w:t xml:space="preserve"> protection against blast</w:t>
      </w:r>
      <w:r w:rsidR="00B2664C" w:rsidRPr="00A00144">
        <w:t xml:space="preserve"> events</w:t>
      </w:r>
      <w:r w:rsidR="00796581" w:rsidRPr="00A00144">
        <w:t xml:space="preserve"> and instantaneous pressure changes. Applications include </w:t>
      </w:r>
      <w:r w:rsidR="00B2664C" w:rsidRPr="00A00144">
        <w:t xml:space="preserve">prevention of dust/vapor cloud </w:t>
      </w:r>
      <w:r w:rsidR="00796581" w:rsidRPr="00A00144">
        <w:t>explosions from storage areas containing volatile materials, building de-pressurization from tornado activity</w:t>
      </w:r>
      <w:r w:rsidR="00B2664C" w:rsidRPr="00A00144">
        <w:t>,</w:t>
      </w:r>
      <w:r w:rsidR="00796581" w:rsidRPr="00A00144">
        <w:t xml:space="preserve"> or </w:t>
      </w:r>
      <w:r w:rsidR="00B2664C" w:rsidRPr="00A00144">
        <w:t xml:space="preserve">system </w:t>
      </w:r>
      <w:r w:rsidR="00796581" w:rsidRPr="00A00144">
        <w:t xml:space="preserve">protection. CBS8BL </w:t>
      </w:r>
      <w:r w:rsidR="00B2664C" w:rsidRPr="00A00144">
        <w:t xml:space="preserve">is to be </w:t>
      </w:r>
      <w:r w:rsidR="00796581" w:rsidRPr="00A00144">
        <w:t xml:space="preserve">flange mounted and </w:t>
      </w:r>
      <w:r w:rsidR="00B2664C" w:rsidRPr="00A00144">
        <w:t xml:space="preserve">can be </w:t>
      </w:r>
      <w:r w:rsidR="00796581" w:rsidRPr="00A00144">
        <w:t>constructed from various materials.</w:t>
      </w:r>
    </w:p>
    <w:p w:rsidR="00BE5D53" w:rsidRPr="00A00144" w:rsidRDefault="00B2664C" w:rsidP="00BE5D53">
      <w:pPr>
        <w:pStyle w:val="RUSKINArticle"/>
      </w:pPr>
      <w:r w:rsidRPr="00A00144">
        <w:t xml:space="preserve"> BACKDRAFT DAMPERS</w:t>
      </w:r>
      <w:r w:rsidR="00A01B7D" w:rsidRPr="00A00144">
        <w:t xml:space="preserve"> </w:t>
      </w:r>
    </w:p>
    <w:p w:rsidR="00A01B7D" w:rsidRPr="00A00144" w:rsidRDefault="00A121FF" w:rsidP="00A01B7D">
      <w:pPr>
        <w:pStyle w:val="RUSKINNote"/>
        <w:rPr>
          <w:vanish w:val="0"/>
        </w:rPr>
      </w:pPr>
      <w:r w:rsidRPr="00A00144">
        <w:t xml:space="preserve">** NOTE TO SPECIFIER **  </w:t>
      </w:r>
      <w:r w:rsidR="00F36A95" w:rsidRPr="00A00144">
        <w:rPr>
          <w:vanish w:val="0"/>
        </w:rPr>
        <w:t xml:space="preserve"> </w:t>
      </w:r>
      <w:r w:rsidR="00B1433A" w:rsidRPr="00A00144">
        <w:rPr>
          <w:vanish w:val="0"/>
        </w:rPr>
        <w:t xml:space="preserve">Both direction of Normal Airflow and direction of Blast must be specified:  </w:t>
      </w:r>
      <w:r w:rsidR="00AF52B7" w:rsidRPr="00A00144">
        <w:rPr>
          <w:vanish w:val="0"/>
        </w:rPr>
        <w:t xml:space="preserve">Either </w:t>
      </w:r>
      <w:r w:rsidR="00B1433A" w:rsidRPr="00A00144">
        <w:rPr>
          <w:vanish w:val="0"/>
        </w:rPr>
        <w:t>Blast and Normal Airflow are in same direction</w:t>
      </w:r>
      <w:r w:rsidR="00840BD4" w:rsidRPr="00A00144">
        <w:rPr>
          <w:vanish w:val="0"/>
        </w:rPr>
        <w:t>, or Blast and Normal Airflow are opposite direction of each other.</w:t>
      </w:r>
    </w:p>
    <w:p w:rsidR="00291E70" w:rsidRDefault="00291E70" w:rsidP="005D7A5D">
      <w:pPr>
        <w:pStyle w:val="RUSKINParagraph"/>
        <w:rPr>
          <w:szCs w:val="20"/>
        </w:rPr>
      </w:pPr>
      <w:r>
        <w:rPr>
          <w:szCs w:val="20"/>
        </w:rPr>
        <w:t>Model:  CBS8BL</w:t>
      </w:r>
      <w:r w:rsidR="005846C9" w:rsidRPr="005846C9">
        <w:rPr>
          <w:szCs w:val="20"/>
        </w:rPr>
        <w:t xml:space="preserve"> </w:t>
      </w:r>
      <w:r w:rsidR="005846C9">
        <w:rPr>
          <w:szCs w:val="20"/>
        </w:rPr>
        <w:t>as manufactured by Ruskin Company.</w:t>
      </w:r>
    </w:p>
    <w:p w:rsidR="00A121FF" w:rsidRPr="00A00144" w:rsidRDefault="00A121FF" w:rsidP="005D7A5D">
      <w:pPr>
        <w:pStyle w:val="RUSKINParagraph"/>
        <w:rPr>
          <w:szCs w:val="20"/>
        </w:rPr>
      </w:pPr>
      <w:r w:rsidRPr="00A00144">
        <w:rPr>
          <w:szCs w:val="20"/>
        </w:rPr>
        <w:t xml:space="preserve">Size: As indicated on drawings. </w:t>
      </w:r>
    </w:p>
    <w:p w:rsidR="00BE5D53" w:rsidRPr="00A00144" w:rsidRDefault="00AF52B7" w:rsidP="005D7A5D">
      <w:pPr>
        <w:pStyle w:val="RUSKINParagraph"/>
        <w:rPr>
          <w:szCs w:val="20"/>
        </w:rPr>
      </w:pPr>
      <w:r w:rsidRPr="00A00144">
        <w:rPr>
          <w:szCs w:val="20"/>
        </w:rPr>
        <w:t xml:space="preserve">Construction:  </w:t>
      </w:r>
    </w:p>
    <w:p w:rsidR="00A6409D" w:rsidRPr="005846C9" w:rsidRDefault="00A6409D" w:rsidP="00632FC5">
      <w:pPr>
        <w:pStyle w:val="RUSKINSubPara"/>
        <w:rPr>
          <w:szCs w:val="20"/>
        </w:rPr>
      </w:pPr>
      <w:r w:rsidRPr="005846C9">
        <w:rPr>
          <w:szCs w:val="20"/>
        </w:rPr>
        <w:t>Frame</w:t>
      </w:r>
      <w:r w:rsidR="00AF52B7" w:rsidRPr="005846C9">
        <w:rPr>
          <w:szCs w:val="20"/>
        </w:rPr>
        <w:t>:</w:t>
      </w:r>
      <w:r w:rsidR="005846C9" w:rsidRPr="005846C9">
        <w:rPr>
          <w:szCs w:val="20"/>
        </w:rPr>
        <w:t xml:space="preserve"> </w:t>
      </w:r>
      <w:r w:rsidR="00AF52B7" w:rsidRPr="005846C9">
        <w:rPr>
          <w:szCs w:val="20"/>
        </w:rPr>
        <w:t>Damper frame</w:t>
      </w:r>
      <w:r w:rsidRPr="005846C9">
        <w:rPr>
          <w:szCs w:val="20"/>
        </w:rPr>
        <w:t xml:space="preserve"> shall be one piece construction. </w:t>
      </w:r>
      <w:r w:rsidR="00B60A24" w:rsidRPr="005846C9">
        <w:rPr>
          <w:szCs w:val="20"/>
        </w:rPr>
        <w:t>1</w:t>
      </w:r>
      <w:r w:rsidR="00AF52B7" w:rsidRPr="005846C9">
        <w:rPr>
          <w:szCs w:val="20"/>
        </w:rPr>
        <w:t>2</w:t>
      </w:r>
      <w:r w:rsidR="00B60A24" w:rsidRPr="005846C9">
        <w:rPr>
          <w:szCs w:val="20"/>
        </w:rPr>
        <w:t xml:space="preserve"> inches (</w:t>
      </w:r>
      <w:r w:rsidR="00AF52B7" w:rsidRPr="005846C9">
        <w:rPr>
          <w:szCs w:val="20"/>
        </w:rPr>
        <w:t>305</w:t>
      </w:r>
      <w:r w:rsidR="00B60A24" w:rsidRPr="005846C9">
        <w:rPr>
          <w:szCs w:val="20"/>
        </w:rPr>
        <w:t xml:space="preserve"> mm) deep by 2 inches (52 mm) flanged by 10 ga. (2 mm) thick. </w:t>
      </w:r>
      <w:r w:rsidRPr="005846C9">
        <w:rPr>
          <w:szCs w:val="20"/>
        </w:rPr>
        <w:t xml:space="preserve">Sleeve or channel with inner frame is not acceptable. </w:t>
      </w:r>
      <w:r w:rsidR="005F4FB7" w:rsidRPr="005846C9">
        <w:rPr>
          <w:szCs w:val="20"/>
        </w:rPr>
        <w:t>Refer to drawings for square to round transitions required.</w:t>
      </w:r>
    </w:p>
    <w:p w:rsidR="00A6409D" w:rsidRPr="005846C9" w:rsidRDefault="007D2AF4" w:rsidP="00632FC5">
      <w:pPr>
        <w:pStyle w:val="RUSKINSubPara"/>
        <w:rPr>
          <w:szCs w:val="20"/>
        </w:rPr>
      </w:pPr>
      <w:r w:rsidRPr="005846C9">
        <w:rPr>
          <w:szCs w:val="20"/>
        </w:rPr>
        <w:t>Blades:</w:t>
      </w:r>
      <w:r w:rsidR="005846C9" w:rsidRPr="005846C9">
        <w:rPr>
          <w:szCs w:val="20"/>
        </w:rPr>
        <w:t xml:space="preserve"> </w:t>
      </w:r>
      <w:r w:rsidR="00A6409D" w:rsidRPr="005846C9">
        <w:rPr>
          <w:szCs w:val="20"/>
        </w:rPr>
        <w:t xml:space="preserve">The </w:t>
      </w:r>
      <w:r w:rsidRPr="005846C9">
        <w:rPr>
          <w:szCs w:val="20"/>
        </w:rPr>
        <w:t xml:space="preserve">damper </w:t>
      </w:r>
      <w:r w:rsidR="00A6409D" w:rsidRPr="005846C9">
        <w:rPr>
          <w:szCs w:val="20"/>
        </w:rPr>
        <w:t xml:space="preserve">blades shall be airfoil shaped double skin. </w:t>
      </w:r>
      <w:r w:rsidR="00B60A24" w:rsidRPr="005846C9">
        <w:rPr>
          <w:szCs w:val="20"/>
        </w:rPr>
        <w:t xml:space="preserve">Minimum 14 ga. (2 mm) skin. </w:t>
      </w:r>
      <w:r w:rsidRPr="005846C9">
        <w:rPr>
          <w:szCs w:val="20"/>
        </w:rPr>
        <w:t>Blade orientation is horizontal (standard).</w:t>
      </w:r>
      <w:r w:rsidR="00A6409D" w:rsidRPr="005846C9">
        <w:rPr>
          <w:szCs w:val="20"/>
        </w:rPr>
        <w:t xml:space="preserve"> </w:t>
      </w:r>
    </w:p>
    <w:p w:rsidR="00A00144" w:rsidRPr="00A00144" w:rsidRDefault="00A00144" w:rsidP="00A00144">
      <w:pPr>
        <w:pStyle w:val="RUSKINNote"/>
      </w:pPr>
      <w:r w:rsidRPr="00A00144">
        <w:t>** NOTE TO SPECIFIER **  Delete blade edge seal not required.</w:t>
      </w:r>
    </w:p>
    <w:p w:rsidR="007D2AF4" w:rsidRPr="00A00144" w:rsidRDefault="005846C9" w:rsidP="002A6C3B">
      <w:pPr>
        <w:pStyle w:val="RUSKINSubSub1"/>
      </w:pPr>
      <w:r w:rsidRPr="00A00144">
        <w:t>Blade Edge</w:t>
      </w:r>
      <w:r>
        <w:t xml:space="preserve"> Seals</w:t>
      </w:r>
      <w:r w:rsidR="000A3A52">
        <w:t xml:space="preserve">:  </w:t>
      </w:r>
      <w:r w:rsidR="007D2AF4" w:rsidRPr="00A00144">
        <w:t>None (standard)</w:t>
      </w:r>
      <w:r w:rsidR="00E14D35" w:rsidRPr="00A00144">
        <w:t>.</w:t>
      </w:r>
    </w:p>
    <w:p w:rsidR="00A6409D" w:rsidRPr="00A00144" w:rsidRDefault="005846C9" w:rsidP="002A6C3B">
      <w:pPr>
        <w:pStyle w:val="RUSKINSubSub1"/>
      </w:pPr>
      <w:r w:rsidRPr="00A00144">
        <w:t>Blade Edge</w:t>
      </w:r>
      <w:r>
        <w:t xml:space="preserve"> Seals</w:t>
      </w:r>
      <w:r w:rsidR="000A3A52">
        <w:t xml:space="preserve">:  </w:t>
      </w:r>
      <w:r w:rsidR="007D2AF4" w:rsidRPr="00A00144">
        <w:t>EPDM (max</w:t>
      </w:r>
      <w:r w:rsidR="00E14D35" w:rsidRPr="00A00144">
        <w:t>imum</w:t>
      </w:r>
      <w:r w:rsidR="007D2AF4" w:rsidRPr="00A00144">
        <w:t xml:space="preserve"> 250</w:t>
      </w:r>
      <w:r w:rsidR="00E14D35" w:rsidRPr="00A00144">
        <w:t xml:space="preserve"> degree </w:t>
      </w:r>
      <w:r w:rsidR="007D2AF4" w:rsidRPr="00A00144">
        <w:t>F</w:t>
      </w:r>
      <w:r w:rsidR="00E14D35" w:rsidRPr="00A00144">
        <w:t>, 121 degree C</w:t>
      </w:r>
      <w:r w:rsidR="007D2AF4" w:rsidRPr="00A00144">
        <w:t>)</w:t>
      </w:r>
      <w:r w:rsidR="00E14D35" w:rsidRPr="00A00144">
        <w:t>.</w:t>
      </w:r>
    </w:p>
    <w:p w:rsidR="007D2AF4" w:rsidRPr="00A00144" w:rsidRDefault="005846C9" w:rsidP="002A6C3B">
      <w:pPr>
        <w:pStyle w:val="RUSKINSubSub1"/>
      </w:pPr>
      <w:r w:rsidRPr="00A00144">
        <w:t>Blade Edge</w:t>
      </w:r>
      <w:r>
        <w:t xml:space="preserve"> Seals</w:t>
      </w:r>
      <w:r w:rsidR="000A3A52">
        <w:t xml:space="preserve">:  </w:t>
      </w:r>
      <w:r w:rsidR="007D2AF4" w:rsidRPr="00A00144">
        <w:t>Silicone (max</w:t>
      </w:r>
      <w:r w:rsidR="00E14D35" w:rsidRPr="00A00144">
        <w:t>imum</w:t>
      </w:r>
      <w:r w:rsidR="007D2AF4" w:rsidRPr="00A00144">
        <w:t xml:space="preserve"> 400</w:t>
      </w:r>
      <w:r w:rsidR="00E14D35" w:rsidRPr="00A00144">
        <w:t xml:space="preserve"> degree F, 204 degree C</w:t>
      </w:r>
      <w:r w:rsidR="007D2AF4" w:rsidRPr="00A00144">
        <w:t>)</w:t>
      </w:r>
      <w:r w:rsidR="00E14D35" w:rsidRPr="00A00144">
        <w:t>.</w:t>
      </w:r>
    </w:p>
    <w:p w:rsidR="00A00144" w:rsidRPr="00A00144" w:rsidRDefault="00A00144" w:rsidP="00A00144">
      <w:pPr>
        <w:pStyle w:val="RUSKINNote"/>
      </w:pPr>
      <w:r w:rsidRPr="00A00144">
        <w:t>** NOTE TO SPECIFIER **  Delete jamb seal not required.</w:t>
      </w:r>
    </w:p>
    <w:p w:rsidR="007D2AF4" w:rsidRPr="00A00144" w:rsidRDefault="002A6C3B" w:rsidP="002A6C3B">
      <w:pPr>
        <w:pStyle w:val="RUSKINSubSub1"/>
      </w:pPr>
      <w:r>
        <w:t xml:space="preserve">Blade </w:t>
      </w:r>
      <w:r w:rsidR="000A3A52">
        <w:t>Jamb Seal</w:t>
      </w:r>
      <w:r>
        <w:t>s</w:t>
      </w:r>
      <w:r w:rsidR="000A3A52">
        <w:t xml:space="preserve">:  </w:t>
      </w:r>
      <w:r w:rsidR="007D2AF4" w:rsidRPr="00A00144">
        <w:t>None (standard)</w:t>
      </w:r>
      <w:r w:rsidR="00E14D35" w:rsidRPr="00A00144">
        <w:t>.</w:t>
      </w:r>
    </w:p>
    <w:p w:rsidR="007D2AF4" w:rsidRPr="00A00144" w:rsidRDefault="002A6C3B" w:rsidP="002A6C3B">
      <w:pPr>
        <w:pStyle w:val="RUSKINSubSub1"/>
      </w:pPr>
      <w:r>
        <w:t xml:space="preserve">Blade </w:t>
      </w:r>
      <w:r w:rsidR="000A3A52">
        <w:t>Jamb Seal</w:t>
      </w:r>
      <w:r>
        <w:t>s</w:t>
      </w:r>
      <w:r w:rsidR="000A3A52">
        <w:t xml:space="preserve">:  </w:t>
      </w:r>
      <w:r w:rsidR="007D2AF4" w:rsidRPr="00A00144">
        <w:t>Neoprene</w:t>
      </w:r>
      <w:r w:rsidR="00E14D35" w:rsidRPr="00A00144">
        <w:t xml:space="preserve"> (maximum 250 degree F, 121 degree C).</w:t>
      </w:r>
    </w:p>
    <w:p w:rsidR="00A6409D" w:rsidRPr="005846C9" w:rsidRDefault="00A6409D" w:rsidP="00632FC5">
      <w:pPr>
        <w:pStyle w:val="RUSKINSubPara"/>
        <w:rPr>
          <w:szCs w:val="20"/>
        </w:rPr>
      </w:pPr>
      <w:r w:rsidRPr="005846C9">
        <w:rPr>
          <w:szCs w:val="20"/>
        </w:rPr>
        <w:t>Bearings</w:t>
      </w:r>
      <w:r w:rsidR="008F1C15" w:rsidRPr="005846C9">
        <w:rPr>
          <w:szCs w:val="20"/>
        </w:rPr>
        <w:t>:</w:t>
      </w:r>
      <w:r w:rsidR="005846C9" w:rsidRPr="005846C9">
        <w:rPr>
          <w:szCs w:val="20"/>
        </w:rPr>
        <w:t xml:space="preserve"> </w:t>
      </w:r>
      <w:r w:rsidR="008F1C15" w:rsidRPr="005846C9">
        <w:rPr>
          <w:szCs w:val="20"/>
        </w:rPr>
        <w:t>2-bolt, flange, relubricable ball bearings bolted to the frame (Standard)</w:t>
      </w:r>
      <w:r w:rsidR="00E14D35" w:rsidRPr="005846C9">
        <w:rPr>
          <w:szCs w:val="20"/>
        </w:rPr>
        <w:t>.</w:t>
      </w:r>
      <w:r w:rsidRPr="005846C9">
        <w:rPr>
          <w:szCs w:val="20"/>
        </w:rPr>
        <w:t xml:space="preserve"> </w:t>
      </w:r>
    </w:p>
    <w:p w:rsidR="00A6409D" w:rsidRPr="005846C9" w:rsidRDefault="00A6409D" w:rsidP="00E14D35">
      <w:pPr>
        <w:pStyle w:val="RUSKINSubPara"/>
        <w:rPr>
          <w:szCs w:val="20"/>
        </w:rPr>
      </w:pPr>
      <w:r w:rsidRPr="005846C9">
        <w:rPr>
          <w:szCs w:val="20"/>
        </w:rPr>
        <w:t>Linkage</w:t>
      </w:r>
      <w:r w:rsidR="008F1C15" w:rsidRPr="005846C9">
        <w:rPr>
          <w:szCs w:val="20"/>
        </w:rPr>
        <w:t>:</w:t>
      </w:r>
      <w:r w:rsidR="005846C9" w:rsidRPr="005846C9">
        <w:rPr>
          <w:szCs w:val="20"/>
        </w:rPr>
        <w:t xml:space="preserve"> </w:t>
      </w:r>
      <w:r w:rsidR="008F1C15" w:rsidRPr="005846C9">
        <w:rPr>
          <w:szCs w:val="20"/>
        </w:rPr>
        <w:t>Damper blade linkage</w:t>
      </w:r>
      <w:r w:rsidRPr="005846C9">
        <w:rPr>
          <w:szCs w:val="20"/>
        </w:rPr>
        <w:t xml:space="preserve"> shall be minimum 3/16 inch thick by 3/4 inch (5 mm by 19 mm) bar located on side of damper out of </w:t>
      </w:r>
      <w:r w:rsidR="00B420B6" w:rsidRPr="005846C9">
        <w:rPr>
          <w:szCs w:val="20"/>
        </w:rPr>
        <w:t>air stream</w:t>
      </w:r>
      <w:r w:rsidRPr="005846C9">
        <w:rPr>
          <w:szCs w:val="20"/>
        </w:rPr>
        <w:t xml:space="preserve">. Pivot pins in linkage shall be stainless steel. Bronze pins or bushings are not acceptable. Linkage shall include externally mounted release springs and adjustable tension to keep damper open until blast of specified pressure force blades closed. </w:t>
      </w:r>
    </w:p>
    <w:p w:rsidR="008F1C15" w:rsidRPr="005846C9" w:rsidRDefault="008F1C15" w:rsidP="00E14D35">
      <w:pPr>
        <w:pStyle w:val="RUSKINSubPara"/>
        <w:rPr>
          <w:szCs w:val="20"/>
        </w:rPr>
      </w:pPr>
      <w:r w:rsidRPr="005846C9">
        <w:rPr>
          <w:szCs w:val="20"/>
        </w:rPr>
        <w:t>Axles</w:t>
      </w:r>
      <w:r w:rsidR="00E14D35" w:rsidRPr="005846C9">
        <w:rPr>
          <w:szCs w:val="20"/>
        </w:rPr>
        <w:t>:</w:t>
      </w:r>
      <w:r w:rsidR="005846C9" w:rsidRPr="005846C9">
        <w:rPr>
          <w:szCs w:val="20"/>
        </w:rPr>
        <w:t xml:space="preserve"> </w:t>
      </w:r>
      <w:r w:rsidRPr="005846C9">
        <w:rPr>
          <w:szCs w:val="20"/>
        </w:rPr>
        <w:t xml:space="preserve">Minimum </w:t>
      </w:r>
      <w:r w:rsidR="00E14D35" w:rsidRPr="005846C9">
        <w:rPr>
          <w:szCs w:val="20"/>
        </w:rPr>
        <w:t>3/4 inch (19 mm)</w:t>
      </w:r>
      <w:r w:rsidRPr="005846C9">
        <w:rPr>
          <w:szCs w:val="20"/>
        </w:rPr>
        <w:t xml:space="preserve"> diameter plated steel, full length</w:t>
      </w:r>
      <w:r w:rsidR="00E14D35" w:rsidRPr="005846C9">
        <w:rPr>
          <w:szCs w:val="20"/>
        </w:rPr>
        <w:t>.</w:t>
      </w:r>
    </w:p>
    <w:p w:rsidR="00A01B7D" w:rsidRPr="00A00144" w:rsidRDefault="00A01B7D" w:rsidP="00A01B7D">
      <w:pPr>
        <w:pStyle w:val="RUSKINNote"/>
      </w:pPr>
      <w:r w:rsidRPr="00A00144">
        <w:t>** NOTE TO SPECIFIER **  Delete material not required.</w:t>
      </w:r>
    </w:p>
    <w:p w:rsidR="00677AF5" w:rsidRPr="00A00144" w:rsidRDefault="002A6C3B" w:rsidP="002A6C3B">
      <w:pPr>
        <w:pStyle w:val="RUSKINSubPara"/>
      </w:pPr>
      <w:r w:rsidRPr="00A00144">
        <w:t>Material</w:t>
      </w:r>
      <w:r>
        <w:t xml:space="preserve"> of Construction</w:t>
      </w:r>
      <w:r w:rsidR="000A3A52">
        <w:t xml:space="preserve">:  </w:t>
      </w:r>
      <w:r w:rsidR="008F1C15" w:rsidRPr="00A00144">
        <w:t>G</w:t>
      </w:r>
      <w:r w:rsidR="00A01B7D" w:rsidRPr="00A00144">
        <w:t xml:space="preserve">alvanized </w:t>
      </w:r>
      <w:r w:rsidR="00677AF5" w:rsidRPr="00A00144">
        <w:t xml:space="preserve">steel </w:t>
      </w:r>
      <w:r w:rsidR="00A01B7D" w:rsidRPr="00A00144">
        <w:t>mill finish</w:t>
      </w:r>
      <w:r w:rsidR="008F1C15" w:rsidRPr="00A00144">
        <w:t xml:space="preserve"> (standard)</w:t>
      </w:r>
      <w:r w:rsidR="00E14D35" w:rsidRPr="00A00144">
        <w:t>.</w:t>
      </w:r>
    </w:p>
    <w:p w:rsidR="008F1C15" w:rsidRPr="00A00144" w:rsidRDefault="002A6C3B" w:rsidP="002A6C3B">
      <w:pPr>
        <w:pStyle w:val="RUSKINSubPara"/>
      </w:pPr>
      <w:r w:rsidRPr="00A00144">
        <w:t>Material</w:t>
      </w:r>
      <w:r>
        <w:t xml:space="preserve"> of Construction</w:t>
      </w:r>
      <w:r w:rsidR="000A3A52">
        <w:t xml:space="preserve">:  </w:t>
      </w:r>
      <w:r w:rsidR="008F1C15" w:rsidRPr="00A00144">
        <w:t>Type 304 stainless steel mill finish</w:t>
      </w:r>
      <w:r w:rsidR="00E14D35" w:rsidRPr="00A00144">
        <w:t>.</w:t>
      </w:r>
    </w:p>
    <w:p w:rsidR="008F1C15" w:rsidRPr="00A00144" w:rsidRDefault="002A6C3B" w:rsidP="002A6C3B">
      <w:pPr>
        <w:pStyle w:val="RUSKINSubPara"/>
      </w:pPr>
      <w:r w:rsidRPr="00A00144">
        <w:t>Material</w:t>
      </w:r>
      <w:r>
        <w:t xml:space="preserve"> of Construction</w:t>
      </w:r>
      <w:r w:rsidR="000A3A52">
        <w:t xml:space="preserve">:  </w:t>
      </w:r>
      <w:r w:rsidR="008F1C15" w:rsidRPr="00A00144">
        <w:t>Type 316 stainless steel mill finish</w:t>
      </w:r>
      <w:r w:rsidR="00E14D35" w:rsidRPr="00A00144">
        <w:t>.</w:t>
      </w:r>
    </w:p>
    <w:p w:rsidR="005F4FB7" w:rsidRPr="00A00144" w:rsidRDefault="005F4FB7" w:rsidP="005F4FB7">
      <w:pPr>
        <w:pStyle w:val="RUSKINNote"/>
      </w:pPr>
      <w:r w:rsidRPr="00A00144">
        <w:t xml:space="preserve">** NOTE TO SPECIFIER **  Delete </w:t>
      </w:r>
      <w:r w:rsidR="00577F48">
        <w:t>m</w:t>
      </w:r>
      <w:r w:rsidR="008F1C15" w:rsidRPr="00A00144">
        <w:t xml:space="preserve">ounting </w:t>
      </w:r>
      <w:r w:rsidR="00577F48">
        <w:t>h</w:t>
      </w:r>
      <w:r w:rsidR="008F1C15" w:rsidRPr="00A00144">
        <w:t>ole pattern</w:t>
      </w:r>
      <w:r w:rsidRPr="00A00144">
        <w:t xml:space="preserve"> not required.</w:t>
      </w:r>
    </w:p>
    <w:p w:rsidR="001E5246" w:rsidRPr="00A00144" w:rsidRDefault="002A6C3B" w:rsidP="002A6C3B">
      <w:pPr>
        <w:pStyle w:val="RUSKINSubPara"/>
      </w:pPr>
      <w:r w:rsidRPr="00A00144">
        <w:t>Mounting Holes:</w:t>
      </w:r>
      <w:r>
        <w:t xml:space="preserve"> </w:t>
      </w:r>
      <w:r w:rsidR="008F1C15" w:rsidRPr="00A00144">
        <w:t>None (standard)</w:t>
      </w:r>
      <w:r w:rsidR="00E14D35" w:rsidRPr="00A00144">
        <w:t>.</w:t>
      </w:r>
    </w:p>
    <w:p w:rsidR="008F1C15" w:rsidRPr="00A00144" w:rsidRDefault="002A6C3B" w:rsidP="002A6C3B">
      <w:pPr>
        <w:pStyle w:val="RUSKINSubPara"/>
      </w:pPr>
      <w:r w:rsidRPr="00A00144">
        <w:t>Mounting Holes:</w:t>
      </w:r>
      <w:r>
        <w:t xml:space="preserve"> </w:t>
      </w:r>
      <w:r w:rsidR="008F1C15" w:rsidRPr="00A00144">
        <w:t>Both flanges</w:t>
      </w:r>
      <w:r w:rsidR="00E14D35" w:rsidRPr="00A00144">
        <w:t>.</w:t>
      </w:r>
    </w:p>
    <w:p w:rsidR="008F1C15" w:rsidRPr="00A00144" w:rsidRDefault="002A6C3B" w:rsidP="002A6C3B">
      <w:pPr>
        <w:pStyle w:val="RUSKINSubPara"/>
      </w:pPr>
      <w:r w:rsidRPr="00A00144">
        <w:t>Mounting Holes:</w:t>
      </w:r>
      <w:r>
        <w:t xml:space="preserve"> </w:t>
      </w:r>
      <w:r w:rsidR="008F1C15" w:rsidRPr="00A00144">
        <w:t>As detailed or required.</w:t>
      </w:r>
    </w:p>
    <w:p w:rsidR="00BE5D53" w:rsidRPr="00A00144" w:rsidRDefault="00BE5D53" w:rsidP="005D7A5D">
      <w:pPr>
        <w:pStyle w:val="RUSKINParagraph"/>
        <w:rPr>
          <w:szCs w:val="20"/>
        </w:rPr>
      </w:pPr>
      <w:r w:rsidRPr="00A00144">
        <w:rPr>
          <w:szCs w:val="20"/>
        </w:rPr>
        <w:t>Performance Data:</w:t>
      </w:r>
    </w:p>
    <w:p w:rsidR="00677AF5" w:rsidRPr="00A00144" w:rsidRDefault="007B6208" w:rsidP="00677AF5">
      <w:pPr>
        <w:pStyle w:val="RUSKINNote"/>
      </w:pPr>
      <w:r w:rsidRPr="00A00144">
        <w:t xml:space="preserve">** NOTE TO SPECIFIER **  </w:t>
      </w:r>
      <w:r w:rsidR="00677AF5" w:rsidRPr="00A00144">
        <w:t>Dampers may tolerate higher temperatures, pressures, and velocities than those specified.  Consult Ruskin when a damper is to be applied in conditions exceeding recommended maximums.</w:t>
      </w:r>
    </w:p>
    <w:p w:rsidR="006B174A" w:rsidRPr="00A00144" w:rsidRDefault="006B174A" w:rsidP="005D7A5D">
      <w:pPr>
        <w:pStyle w:val="RUSKINSubPara"/>
        <w:rPr>
          <w:szCs w:val="20"/>
        </w:rPr>
      </w:pPr>
      <w:r w:rsidRPr="00A00144">
        <w:rPr>
          <w:szCs w:val="20"/>
        </w:rPr>
        <w:t>Assembly:  Factory assembled and tested damper components.</w:t>
      </w:r>
    </w:p>
    <w:p w:rsidR="00B420B6" w:rsidRPr="00A00144" w:rsidRDefault="00B420B6" w:rsidP="005D7A5D">
      <w:pPr>
        <w:pStyle w:val="RUSKINSubPara"/>
        <w:rPr>
          <w:szCs w:val="20"/>
        </w:rPr>
      </w:pPr>
      <w:r w:rsidRPr="00A00144">
        <w:rPr>
          <w:szCs w:val="20"/>
        </w:rPr>
        <w:t xml:space="preserve">Damper shall be designed to withstand </w:t>
      </w:r>
      <w:r w:rsidR="006B174A" w:rsidRPr="00A00144">
        <w:rPr>
          <w:szCs w:val="20"/>
        </w:rPr>
        <w:t>blast</w:t>
      </w:r>
      <w:r w:rsidRPr="00A00144">
        <w:rPr>
          <w:szCs w:val="20"/>
        </w:rPr>
        <w:t xml:space="preserve"> </w:t>
      </w:r>
      <w:r w:rsidR="00667330" w:rsidRPr="00A00144">
        <w:rPr>
          <w:szCs w:val="20"/>
        </w:rPr>
        <w:t xml:space="preserve">pressure </w:t>
      </w:r>
      <w:r w:rsidRPr="00A00144">
        <w:rPr>
          <w:szCs w:val="20"/>
        </w:rPr>
        <w:t xml:space="preserve">of up to </w:t>
      </w:r>
      <w:r w:rsidR="00667330" w:rsidRPr="00A00144">
        <w:rPr>
          <w:szCs w:val="20"/>
        </w:rPr>
        <w:t>44</w:t>
      </w:r>
      <w:r w:rsidRPr="00A00144">
        <w:rPr>
          <w:szCs w:val="20"/>
        </w:rPr>
        <w:t xml:space="preserve"> psi</w:t>
      </w:r>
      <w:r w:rsidR="00773F4C" w:rsidRPr="00A00144">
        <w:rPr>
          <w:szCs w:val="20"/>
        </w:rPr>
        <w:t xml:space="preserve"> (303 kPa)</w:t>
      </w:r>
      <w:r w:rsidR="00667330" w:rsidRPr="00A00144">
        <w:rPr>
          <w:szCs w:val="20"/>
        </w:rPr>
        <w:t>.</w:t>
      </w:r>
      <w:r w:rsidRPr="00A00144">
        <w:rPr>
          <w:szCs w:val="20"/>
        </w:rPr>
        <w:t xml:space="preserve"> </w:t>
      </w:r>
    </w:p>
    <w:p w:rsidR="00677AF5" w:rsidRPr="00A00144" w:rsidRDefault="00677AF5" w:rsidP="005D7A5D">
      <w:pPr>
        <w:pStyle w:val="RUSKINSubPara"/>
        <w:rPr>
          <w:szCs w:val="20"/>
        </w:rPr>
      </w:pPr>
      <w:r w:rsidRPr="00A00144">
        <w:rPr>
          <w:szCs w:val="20"/>
        </w:rPr>
        <w:t xml:space="preserve">Maximum System Velocity:  </w:t>
      </w:r>
      <w:r w:rsidR="006B174A" w:rsidRPr="00A00144">
        <w:rPr>
          <w:szCs w:val="20"/>
        </w:rPr>
        <w:t>4</w:t>
      </w:r>
      <w:r w:rsidRPr="00A00144">
        <w:rPr>
          <w:szCs w:val="20"/>
        </w:rPr>
        <w:t>,000 feet per minute (</w:t>
      </w:r>
      <w:r w:rsidR="0001021E" w:rsidRPr="00A00144">
        <w:rPr>
          <w:szCs w:val="20"/>
        </w:rPr>
        <w:t xml:space="preserve">1219 </w:t>
      </w:r>
      <w:r w:rsidRPr="00A00144">
        <w:rPr>
          <w:szCs w:val="20"/>
        </w:rPr>
        <w:t>m/min).</w:t>
      </w:r>
    </w:p>
    <w:p w:rsidR="002A6C3B" w:rsidRPr="00A00144" w:rsidRDefault="002A6C3B" w:rsidP="002A6C3B">
      <w:pPr>
        <w:pStyle w:val="RUSKINNote"/>
      </w:pPr>
      <w:r w:rsidRPr="00A00144">
        <w:t xml:space="preserve">** NOTE TO SPECIFIER **  Delete if not required. </w:t>
      </w:r>
    </w:p>
    <w:p w:rsidR="00F96AAB" w:rsidRPr="00A00144" w:rsidRDefault="00F96AAB" w:rsidP="00F96AAB">
      <w:pPr>
        <w:pStyle w:val="RUSKINArticle"/>
      </w:pPr>
      <w:r w:rsidRPr="00A00144">
        <w:t>ACCESSORIES</w:t>
      </w:r>
    </w:p>
    <w:p w:rsidR="00773F4C" w:rsidRPr="00A00144" w:rsidRDefault="00773F4C" w:rsidP="00773F4C">
      <w:pPr>
        <w:pStyle w:val="RUSKINNote"/>
      </w:pPr>
      <w:r w:rsidRPr="00A00144">
        <w:t xml:space="preserve">** NOTE TO SPECIFIER **  Delete option not required. </w:t>
      </w:r>
    </w:p>
    <w:p w:rsidR="00F96AAB" w:rsidRPr="00A00144" w:rsidRDefault="002A6C3B" w:rsidP="002A6C3B">
      <w:pPr>
        <w:pStyle w:val="RUSKINParagraph"/>
      </w:pPr>
      <w:r w:rsidRPr="00A00144">
        <w:t>Automatic Blade Lock:</w:t>
      </w:r>
      <w:r>
        <w:t xml:space="preserve"> </w:t>
      </w:r>
      <w:r w:rsidR="00667330" w:rsidRPr="00A00144">
        <w:t xml:space="preserve">Linkage mechanism designed to lock </w:t>
      </w:r>
      <w:r w:rsidR="009A17BD" w:rsidRPr="00A00144">
        <w:t xml:space="preserve">(secure) the </w:t>
      </w:r>
      <w:r w:rsidR="00667330" w:rsidRPr="00A00144">
        <w:t xml:space="preserve">blades in the </w:t>
      </w:r>
      <w:r w:rsidR="009A17BD" w:rsidRPr="00A00144">
        <w:t>closed position after the blast</w:t>
      </w:r>
      <w:r w:rsidR="00667330" w:rsidRPr="00A00144">
        <w:t xml:space="preserve"> event subsides; linkage mechanism </w:t>
      </w:r>
      <w:r w:rsidR="009A17BD" w:rsidRPr="00A00144">
        <w:t xml:space="preserve">readily allows blades to be reset to the open position afterwards.  (Standard).  </w:t>
      </w:r>
    </w:p>
    <w:p w:rsidR="009A17BD" w:rsidRPr="00A00144" w:rsidRDefault="002A6C3B" w:rsidP="002A6C3B">
      <w:pPr>
        <w:pStyle w:val="RUSKINParagraph"/>
      </w:pPr>
      <w:r w:rsidRPr="00A00144">
        <w:lastRenderedPageBreak/>
        <w:t>Automatic Blade Lock:</w:t>
      </w:r>
      <w:r>
        <w:t xml:space="preserve"> </w:t>
      </w:r>
      <w:r w:rsidR="009A17BD" w:rsidRPr="00A00144">
        <w:t>None</w:t>
      </w:r>
      <w:r w:rsidR="00773F4C" w:rsidRPr="00A00144">
        <w:t>.</w:t>
      </w:r>
    </w:p>
    <w:p w:rsidR="00F96AAB" w:rsidRPr="00A00144" w:rsidRDefault="00F96AAB" w:rsidP="00F96AAB">
      <w:pPr>
        <w:pStyle w:val="RUSKINNote"/>
      </w:pPr>
      <w:r w:rsidRPr="00A00144">
        <w:t>** NOTE TO SPECIFIER **  Delete duct transition not required.</w:t>
      </w:r>
    </w:p>
    <w:p w:rsidR="00F96AAB" w:rsidRPr="00A00144" w:rsidRDefault="009A17BD" w:rsidP="00F96AAB">
      <w:pPr>
        <w:pStyle w:val="RUSKINParagraph"/>
        <w:rPr>
          <w:szCs w:val="20"/>
        </w:rPr>
      </w:pPr>
      <w:r w:rsidRPr="00A00144">
        <w:rPr>
          <w:szCs w:val="20"/>
        </w:rPr>
        <w:t xml:space="preserve">Damper </w:t>
      </w:r>
      <w:r w:rsidR="00F96AAB" w:rsidRPr="00A00144">
        <w:rPr>
          <w:szCs w:val="20"/>
        </w:rPr>
        <w:t>Transition Connection:  Round.</w:t>
      </w:r>
      <w:r w:rsidRPr="00A00144">
        <w:rPr>
          <w:szCs w:val="20"/>
        </w:rPr>
        <w:t xml:space="preserve">  </w:t>
      </w:r>
      <w:r w:rsidR="00577F48">
        <w:rPr>
          <w:szCs w:val="20"/>
        </w:rPr>
        <w:t>Indicate</w:t>
      </w:r>
      <w:r w:rsidRPr="00A00144">
        <w:rPr>
          <w:szCs w:val="20"/>
        </w:rPr>
        <w:t xml:space="preserve"> one or both sides of damper. </w:t>
      </w:r>
    </w:p>
    <w:p w:rsidR="00F96AAB" w:rsidRPr="00A00144" w:rsidRDefault="00F96AAB" w:rsidP="00F96AAB">
      <w:pPr>
        <w:pStyle w:val="RUSKINParagraph"/>
        <w:rPr>
          <w:szCs w:val="20"/>
        </w:rPr>
      </w:pPr>
      <w:r w:rsidRPr="00A00144">
        <w:rPr>
          <w:szCs w:val="20"/>
        </w:rPr>
        <w:t>Duct Transition Connection:  Oval.</w:t>
      </w:r>
      <w:r w:rsidR="009A17BD" w:rsidRPr="00A00144">
        <w:rPr>
          <w:szCs w:val="20"/>
        </w:rPr>
        <w:t xml:space="preserve">  </w:t>
      </w:r>
      <w:r w:rsidR="00577F48">
        <w:rPr>
          <w:szCs w:val="20"/>
        </w:rPr>
        <w:t>Indicate</w:t>
      </w:r>
      <w:r w:rsidR="009A17BD" w:rsidRPr="00A00144">
        <w:rPr>
          <w:szCs w:val="20"/>
        </w:rPr>
        <w:t xml:space="preserve"> one or both sides of damper.</w:t>
      </w:r>
    </w:p>
    <w:p w:rsidR="00F96AAB" w:rsidRPr="00A00144" w:rsidRDefault="00F96AAB" w:rsidP="00F96AAB">
      <w:pPr>
        <w:pStyle w:val="RUSKINArticle"/>
      </w:pPr>
      <w:r w:rsidRPr="00A00144">
        <w:t>SOURCE QUALITY CONTROL</w:t>
      </w:r>
    </w:p>
    <w:p w:rsidR="00F96AAB" w:rsidRPr="00A00144" w:rsidRDefault="00F96AAB" w:rsidP="00F96AAB">
      <w:pPr>
        <w:pStyle w:val="RUSKINParagraph"/>
        <w:rPr>
          <w:szCs w:val="20"/>
        </w:rPr>
      </w:pPr>
      <w:r w:rsidRPr="00A00144">
        <w:rPr>
          <w:szCs w:val="20"/>
        </w:rPr>
        <w:t>Factory Tests:  Factory cycle damper assembly to assure proper operation.</w:t>
      </w:r>
    </w:p>
    <w:p w:rsidR="00BE5D53" w:rsidRPr="00A00144" w:rsidRDefault="00BE5D53" w:rsidP="00BE5D53">
      <w:pPr>
        <w:pStyle w:val="RUSKINPart"/>
      </w:pPr>
      <w:r w:rsidRPr="00A00144">
        <w:t>EXECUTION</w:t>
      </w:r>
    </w:p>
    <w:p w:rsidR="00BE5D53" w:rsidRPr="00A00144" w:rsidRDefault="00BE5D53" w:rsidP="00BE5D53">
      <w:pPr>
        <w:pStyle w:val="RUSKINArticle"/>
      </w:pPr>
      <w:r w:rsidRPr="00A00144">
        <w:t>EXAMINATION</w:t>
      </w:r>
    </w:p>
    <w:p w:rsidR="00BE5D53" w:rsidRPr="00A00144" w:rsidRDefault="00BE5D53" w:rsidP="005D7A5D">
      <w:pPr>
        <w:pStyle w:val="RUSKINParagraph"/>
        <w:rPr>
          <w:szCs w:val="20"/>
        </w:rPr>
      </w:pPr>
      <w:r w:rsidRPr="00A00144">
        <w:rPr>
          <w:szCs w:val="20"/>
        </w:rPr>
        <w:t xml:space="preserve">Inspect areas to receive </w:t>
      </w:r>
      <w:r w:rsidR="00E02883" w:rsidRPr="00A00144">
        <w:rPr>
          <w:szCs w:val="20"/>
        </w:rPr>
        <w:t>damper</w:t>
      </w:r>
      <w:r w:rsidRPr="00A00144">
        <w:rPr>
          <w:szCs w:val="20"/>
        </w:rPr>
        <w:t xml:space="preserve">s.  Notify the Architect of conditions that would adversely affect the installation or subsequent utilization of the </w:t>
      </w:r>
      <w:r w:rsidR="00E02883" w:rsidRPr="00A00144">
        <w:rPr>
          <w:szCs w:val="20"/>
        </w:rPr>
        <w:t>damper</w:t>
      </w:r>
      <w:r w:rsidRPr="00A00144">
        <w:rPr>
          <w:szCs w:val="20"/>
        </w:rPr>
        <w:t>s.  Do not proceed with installation until unsatisfactory conditions are corrected.</w:t>
      </w:r>
    </w:p>
    <w:p w:rsidR="00BE5D53" w:rsidRPr="00A00144" w:rsidRDefault="00BE5D53" w:rsidP="005D7A5D">
      <w:pPr>
        <w:pStyle w:val="RUSKINParagraph"/>
        <w:rPr>
          <w:szCs w:val="20"/>
        </w:rPr>
      </w:pPr>
      <w:r w:rsidRPr="00A00144">
        <w:rPr>
          <w:szCs w:val="20"/>
        </w:rPr>
        <w:t xml:space="preserve">If </w:t>
      </w:r>
      <w:r w:rsidR="004B7EF1" w:rsidRPr="00A00144">
        <w:rPr>
          <w:szCs w:val="20"/>
        </w:rPr>
        <w:t>opening</w:t>
      </w:r>
      <w:r w:rsidRPr="00A00144">
        <w:rPr>
          <w:szCs w:val="20"/>
        </w:rPr>
        <w:t xml:space="preserve"> preparation is the responsibility of another installer, notify Architect of unsatisfactory preparation before proceeding.</w:t>
      </w:r>
    </w:p>
    <w:p w:rsidR="00F96AAB" w:rsidRPr="00A00144" w:rsidRDefault="00F96AAB" w:rsidP="00F96AAB">
      <w:pPr>
        <w:pStyle w:val="RUSKINArticle"/>
      </w:pPr>
      <w:r w:rsidRPr="00A00144">
        <w:t>INSTALLATION</w:t>
      </w:r>
    </w:p>
    <w:p w:rsidR="00F96AAB" w:rsidRPr="00A00144" w:rsidRDefault="00F96AAB" w:rsidP="00F96AAB">
      <w:pPr>
        <w:pStyle w:val="RUSKINParagraph"/>
        <w:rPr>
          <w:szCs w:val="20"/>
        </w:rPr>
      </w:pPr>
      <w:r w:rsidRPr="00A00144">
        <w:rPr>
          <w:szCs w:val="20"/>
        </w:rPr>
        <w:t>Install dampers at locations indicated on the drawings and in accordance with manufacturer's installation instructions.</w:t>
      </w:r>
    </w:p>
    <w:p w:rsidR="00F96AAB" w:rsidRPr="00A00144" w:rsidRDefault="00F96AAB" w:rsidP="00F96AAB">
      <w:pPr>
        <w:pStyle w:val="RUSKINParagraph"/>
        <w:rPr>
          <w:szCs w:val="20"/>
        </w:rPr>
      </w:pPr>
      <w:r w:rsidRPr="00A00144">
        <w:rPr>
          <w:szCs w:val="20"/>
        </w:rPr>
        <w:t>Install dampers square and free from racking with blades orientation as scheduled or required.</w:t>
      </w:r>
    </w:p>
    <w:p w:rsidR="00F96AAB" w:rsidRPr="00A00144" w:rsidRDefault="00F96AAB" w:rsidP="00F96AAB">
      <w:pPr>
        <w:pStyle w:val="RUSKINParagraph"/>
        <w:rPr>
          <w:szCs w:val="20"/>
        </w:rPr>
      </w:pPr>
      <w:r w:rsidRPr="00A00144">
        <w:rPr>
          <w:szCs w:val="20"/>
        </w:rPr>
        <w:t>Do not compress or stretch damper frame into duct or opening.</w:t>
      </w:r>
    </w:p>
    <w:p w:rsidR="00F96AAB" w:rsidRPr="00A00144" w:rsidRDefault="00F96AAB" w:rsidP="00F96AAB">
      <w:pPr>
        <w:pStyle w:val="RUSKINParagraph"/>
        <w:rPr>
          <w:szCs w:val="20"/>
        </w:rPr>
      </w:pPr>
      <w:r w:rsidRPr="00A00144">
        <w:rPr>
          <w:szCs w:val="20"/>
        </w:rPr>
        <w:t>Handle damper using frame</w:t>
      </w:r>
      <w:r w:rsidR="009A17BD" w:rsidRPr="00A00144">
        <w:rPr>
          <w:szCs w:val="20"/>
        </w:rPr>
        <w:t xml:space="preserve"> or lifting lugs (if provided)</w:t>
      </w:r>
      <w:r w:rsidRPr="00A00144">
        <w:rPr>
          <w:szCs w:val="20"/>
        </w:rPr>
        <w:t>.  Do not lift damper using blades</w:t>
      </w:r>
      <w:r w:rsidR="009A17BD" w:rsidRPr="00A00144">
        <w:rPr>
          <w:szCs w:val="20"/>
        </w:rPr>
        <w:t xml:space="preserve"> or linkage.  </w:t>
      </w:r>
    </w:p>
    <w:p w:rsidR="00F96AAB" w:rsidRPr="00A00144" w:rsidRDefault="00F96AAB" w:rsidP="00F96AAB">
      <w:pPr>
        <w:pStyle w:val="RUSKINParagraph"/>
        <w:rPr>
          <w:szCs w:val="20"/>
        </w:rPr>
      </w:pPr>
      <w:r w:rsidRPr="00A00144">
        <w:rPr>
          <w:szCs w:val="20"/>
        </w:rPr>
        <w:t>Install bracing for multiple section assemblies to support assembly weight and to hold against system pressure.  Install bracing as needed.</w:t>
      </w:r>
    </w:p>
    <w:p w:rsidR="007E781E" w:rsidRPr="00A00144" w:rsidRDefault="007E781E">
      <w:pPr>
        <w:pStyle w:val="RUSKINEndOfSection"/>
      </w:pPr>
      <w:r w:rsidRPr="00A00144">
        <w:t>END OF SECTION</w:t>
      </w:r>
    </w:p>
    <w:sectPr w:rsidR="007E781E" w:rsidRPr="00A00144" w:rsidSect="00491B3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5D3" w:rsidRDefault="003875D3">
      <w:pPr>
        <w:spacing w:line="20" w:lineRule="exact"/>
      </w:pPr>
    </w:p>
    <w:p w:rsidR="003875D3" w:rsidRDefault="003875D3"/>
  </w:endnote>
  <w:endnote w:type="continuationSeparator" w:id="0">
    <w:p w:rsidR="003875D3" w:rsidRDefault="003875D3">
      <w:r>
        <w:t xml:space="preserve"> </w:t>
      </w:r>
    </w:p>
    <w:p w:rsidR="003875D3" w:rsidRDefault="003875D3"/>
  </w:endnote>
  <w:endnote w:type="continuationNotice" w:id="1">
    <w:p w:rsidR="003875D3" w:rsidRDefault="003875D3">
      <w:r>
        <w:t xml:space="preserve"> </w:t>
      </w:r>
    </w:p>
    <w:p w:rsidR="003875D3" w:rsidRDefault="003875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0F2" w:rsidRDefault="007160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0E9" w:rsidRDefault="005846C9" w:rsidP="005846C9">
    <w:pPr>
      <w:pStyle w:val="Footer"/>
    </w:pPr>
    <w:r>
      <w:t>CBS8BL</w:t>
    </w:r>
    <w:r>
      <w:tab/>
    </w:r>
    <w:r w:rsidR="006662B2">
      <w:t xml:space="preserve">23 33 13 - </w:t>
    </w:r>
    <w:r w:rsidR="003C50E9">
      <w:fldChar w:fldCharType="begin"/>
    </w:r>
    <w:r w:rsidR="003C50E9">
      <w:instrText>page \* arabic</w:instrText>
    </w:r>
    <w:r w:rsidR="003C50E9">
      <w:fldChar w:fldCharType="separate"/>
    </w:r>
    <w:r w:rsidR="003054AA">
      <w:rPr>
        <w:noProof/>
      </w:rPr>
      <w:t>1</w:t>
    </w:r>
    <w:r w:rsidR="003C50E9">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0F2" w:rsidRDefault="007160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5D3" w:rsidRDefault="003875D3">
      <w:r>
        <w:separator/>
      </w:r>
    </w:p>
    <w:p w:rsidR="003875D3" w:rsidRDefault="003875D3"/>
  </w:footnote>
  <w:footnote w:type="continuationSeparator" w:id="0">
    <w:p w:rsidR="003875D3" w:rsidRDefault="003875D3">
      <w:r>
        <w:continuationSeparator/>
      </w:r>
    </w:p>
    <w:p w:rsidR="003875D3" w:rsidRDefault="003875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0F2" w:rsidRDefault="007160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0F2" w:rsidRDefault="007160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0F2" w:rsidRDefault="007160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08A8B62"/>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51864E08"/>
    <w:multiLevelType w:val="multilevel"/>
    <w:tmpl w:val="7E805B80"/>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attachedTemplate r:id="rId1"/>
  <w:linkStyles/>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564"/>
    <w:rsid w:val="00000AF7"/>
    <w:rsid w:val="0001021E"/>
    <w:rsid w:val="00026A51"/>
    <w:rsid w:val="00027091"/>
    <w:rsid w:val="00030BE9"/>
    <w:rsid w:val="000436FF"/>
    <w:rsid w:val="000446D5"/>
    <w:rsid w:val="000462FB"/>
    <w:rsid w:val="0005485C"/>
    <w:rsid w:val="00056C19"/>
    <w:rsid w:val="000603A6"/>
    <w:rsid w:val="000A1DA1"/>
    <w:rsid w:val="000A2649"/>
    <w:rsid w:val="000A2EC8"/>
    <w:rsid w:val="000A3A52"/>
    <w:rsid w:val="000B2571"/>
    <w:rsid w:val="000F2579"/>
    <w:rsid w:val="000F49DA"/>
    <w:rsid w:val="000F6EBE"/>
    <w:rsid w:val="00100B72"/>
    <w:rsid w:val="00113831"/>
    <w:rsid w:val="0011423B"/>
    <w:rsid w:val="0012403F"/>
    <w:rsid w:val="001264C0"/>
    <w:rsid w:val="001412F6"/>
    <w:rsid w:val="00143EA3"/>
    <w:rsid w:val="00151D54"/>
    <w:rsid w:val="00155D8A"/>
    <w:rsid w:val="001679CC"/>
    <w:rsid w:val="00176779"/>
    <w:rsid w:val="0019766B"/>
    <w:rsid w:val="001A606C"/>
    <w:rsid w:val="001A7982"/>
    <w:rsid w:val="001C66D8"/>
    <w:rsid w:val="001D30F7"/>
    <w:rsid w:val="001E5246"/>
    <w:rsid w:val="001F1C2E"/>
    <w:rsid w:val="001F3BBD"/>
    <w:rsid w:val="00210CC1"/>
    <w:rsid w:val="002434E7"/>
    <w:rsid w:val="002450DA"/>
    <w:rsid w:val="00250487"/>
    <w:rsid w:val="002524D9"/>
    <w:rsid w:val="00291E70"/>
    <w:rsid w:val="002A015A"/>
    <w:rsid w:val="002A1B25"/>
    <w:rsid w:val="002A6C3B"/>
    <w:rsid w:val="002C2656"/>
    <w:rsid w:val="002D7020"/>
    <w:rsid w:val="003054AA"/>
    <w:rsid w:val="003076F6"/>
    <w:rsid w:val="003116BD"/>
    <w:rsid w:val="00325981"/>
    <w:rsid w:val="003374B7"/>
    <w:rsid w:val="0033783A"/>
    <w:rsid w:val="00360E2F"/>
    <w:rsid w:val="0037054A"/>
    <w:rsid w:val="00374F1A"/>
    <w:rsid w:val="003830DE"/>
    <w:rsid w:val="003875D3"/>
    <w:rsid w:val="003A3871"/>
    <w:rsid w:val="003A525C"/>
    <w:rsid w:val="003C4598"/>
    <w:rsid w:val="003C50E9"/>
    <w:rsid w:val="003D722A"/>
    <w:rsid w:val="003E5AAD"/>
    <w:rsid w:val="003F2798"/>
    <w:rsid w:val="00400015"/>
    <w:rsid w:val="004002DD"/>
    <w:rsid w:val="0042298E"/>
    <w:rsid w:val="004230E4"/>
    <w:rsid w:val="004444BF"/>
    <w:rsid w:val="00450857"/>
    <w:rsid w:val="00464956"/>
    <w:rsid w:val="0047674D"/>
    <w:rsid w:val="004836BA"/>
    <w:rsid w:val="00486297"/>
    <w:rsid w:val="00491B34"/>
    <w:rsid w:val="004A190A"/>
    <w:rsid w:val="004B34C1"/>
    <w:rsid w:val="004B7EF1"/>
    <w:rsid w:val="004D15F6"/>
    <w:rsid w:val="004D4AEA"/>
    <w:rsid w:val="004F08A4"/>
    <w:rsid w:val="004F0E21"/>
    <w:rsid w:val="004F5275"/>
    <w:rsid w:val="0052647D"/>
    <w:rsid w:val="005301A1"/>
    <w:rsid w:val="005360E6"/>
    <w:rsid w:val="00567B97"/>
    <w:rsid w:val="00570DDB"/>
    <w:rsid w:val="00570F46"/>
    <w:rsid w:val="0057192D"/>
    <w:rsid w:val="00577F48"/>
    <w:rsid w:val="005846C9"/>
    <w:rsid w:val="00595522"/>
    <w:rsid w:val="005C20FC"/>
    <w:rsid w:val="005C2381"/>
    <w:rsid w:val="005C7116"/>
    <w:rsid w:val="005D4C15"/>
    <w:rsid w:val="005D7A5D"/>
    <w:rsid w:val="005E1F43"/>
    <w:rsid w:val="005F4FB7"/>
    <w:rsid w:val="005F736C"/>
    <w:rsid w:val="00603F5B"/>
    <w:rsid w:val="00621305"/>
    <w:rsid w:val="00624785"/>
    <w:rsid w:val="00632FC5"/>
    <w:rsid w:val="00633AD0"/>
    <w:rsid w:val="00647C47"/>
    <w:rsid w:val="00654A8A"/>
    <w:rsid w:val="00657F0B"/>
    <w:rsid w:val="00661653"/>
    <w:rsid w:val="006662B2"/>
    <w:rsid w:val="00667330"/>
    <w:rsid w:val="006768BA"/>
    <w:rsid w:val="00677AF5"/>
    <w:rsid w:val="006803B6"/>
    <w:rsid w:val="006A6F4D"/>
    <w:rsid w:val="006B174A"/>
    <w:rsid w:val="006C6B74"/>
    <w:rsid w:val="006E69BD"/>
    <w:rsid w:val="007160F2"/>
    <w:rsid w:val="007276D0"/>
    <w:rsid w:val="0074137E"/>
    <w:rsid w:val="007508A3"/>
    <w:rsid w:val="007534B5"/>
    <w:rsid w:val="00773F4C"/>
    <w:rsid w:val="00780AA6"/>
    <w:rsid w:val="0079210B"/>
    <w:rsid w:val="007959CC"/>
    <w:rsid w:val="00796581"/>
    <w:rsid w:val="007B6208"/>
    <w:rsid w:val="007C7292"/>
    <w:rsid w:val="007D2AF4"/>
    <w:rsid w:val="007D384C"/>
    <w:rsid w:val="007D6F7C"/>
    <w:rsid w:val="007E781E"/>
    <w:rsid w:val="0080615F"/>
    <w:rsid w:val="00840BD4"/>
    <w:rsid w:val="008437CB"/>
    <w:rsid w:val="00847CE6"/>
    <w:rsid w:val="00855779"/>
    <w:rsid w:val="00862B8F"/>
    <w:rsid w:val="008B2CD0"/>
    <w:rsid w:val="008B52F4"/>
    <w:rsid w:val="008C063B"/>
    <w:rsid w:val="008C607B"/>
    <w:rsid w:val="008C6540"/>
    <w:rsid w:val="008F1C15"/>
    <w:rsid w:val="008F2CD5"/>
    <w:rsid w:val="008F3EFE"/>
    <w:rsid w:val="008F43E1"/>
    <w:rsid w:val="00925026"/>
    <w:rsid w:val="00940DA5"/>
    <w:rsid w:val="00947F65"/>
    <w:rsid w:val="00956892"/>
    <w:rsid w:val="00960492"/>
    <w:rsid w:val="00983FD9"/>
    <w:rsid w:val="009946B2"/>
    <w:rsid w:val="009A17BD"/>
    <w:rsid w:val="009B096B"/>
    <w:rsid w:val="009C46C6"/>
    <w:rsid w:val="009D0744"/>
    <w:rsid w:val="009E6F51"/>
    <w:rsid w:val="00A00144"/>
    <w:rsid w:val="00A0140F"/>
    <w:rsid w:val="00A01B7D"/>
    <w:rsid w:val="00A121FF"/>
    <w:rsid w:val="00A15C5C"/>
    <w:rsid w:val="00A21A25"/>
    <w:rsid w:val="00A22B06"/>
    <w:rsid w:val="00A30745"/>
    <w:rsid w:val="00A315E2"/>
    <w:rsid w:val="00A41D08"/>
    <w:rsid w:val="00A46D58"/>
    <w:rsid w:val="00A5278B"/>
    <w:rsid w:val="00A6409D"/>
    <w:rsid w:val="00A64E2B"/>
    <w:rsid w:val="00A70C76"/>
    <w:rsid w:val="00A72F67"/>
    <w:rsid w:val="00A81A32"/>
    <w:rsid w:val="00A85360"/>
    <w:rsid w:val="00A86338"/>
    <w:rsid w:val="00AA3460"/>
    <w:rsid w:val="00AA4ACB"/>
    <w:rsid w:val="00AA591A"/>
    <w:rsid w:val="00AB0361"/>
    <w:rsid w:val="00AC73A1"/>
    <w:rsid w:val="00AF351D"/>
    <w:rsid w:val="00AF52B7"/>
    <w:rsid w:val="00B1433A"/>
    <w:rsid w:val="00B14BFC"/>
    <w:rsid w:val="00B2664C"/>
    <w:rsid w:val="00B342BF"/>
    <w:rsid w:val="00B420B6"/>
    <w:rsid w:val="00B43CFF"/>
    <w:rsid w:val="00B60A24"/>
    <w:rsid w:val="00B877B3"/>
    <w:rsid w:val="00BA53EF"/>
    <w:rsid w:val="00BB593E"/>
    <w:rsid w:val="00BD1845"/>
    <w:rsid w:val="00BD2880"/>
    <w:rsid w:val="00BD2DAE"/>
    <w:rsid w:val="00BD5192"/>
    <w:rsid w:val="00BE5D53"/>
    <w:rsid w:val="00C15A31"/>
    <w:rsid w:val="00C42E58"/>
    <w:rsid w:val="00C457A4"/>
    <w:rsid w:val="00C5071D"/>
    <w:rsid w:val="00C51372"/>
    <w:rsid w:val="00C5189D"/>
    <w:rsid w:val="00C51F60"/>
    <w:rsid w:val="00C92EC6"/>
    <w:rsid w:val="00CA19BA"/>
    <w:rsid w:val="00CA2479"/>
    <w:rsid w:val="00CA4F33"/>
    <w:rsid w:val="00CB6BB2"/>
    <w:rsid w:val="00CD6AF0"/>
    <w:rsid w:val="00CE4D3A"/>
    <w:rsid w:val="00D029E5"/>
    <w:rsid w:val="00D0320A"/>
    <w:rsid w:val="00D0463D"/>
    <w:rsid w:val="00D17407"/>
    <w:rsid w:val="00D209B6"/>
    <w:rsid w:val="00D45D9B"/>
    <w:rsid w:val="00D474E1"/>
    <w:rsid w:val="00D82465"/>
    <w:rsid w:val="00DA1AE6"/>
    <w:rsid w:val="00DB772C"/>
    <w:rsid w:val="00DE6F5E"/>
    <w:rsid w:val="00DF0E75"/>
    <w:rsid w:val="00E02883"/>
    <w:rsid w:val="00E02E83"/>
    <w:rsid w:val="00E14D35"/>
    <w:rsid w:val="00E37F75"/>
    <w:rsid w:val="00E50BAD"/>
    <w:rsid w:val="00E838D6"/>
    <w:rsid w:val="00E84718"/>
    <w:rsid w:val="00E863F3"/>
    <w:rsid w:val="00EA2000"/>
    <w:rsid w:val="00EB74E3"/>
    <w:rsid w:val="00EC6BC2"/>
    <w:rsid w:val="00EE0692"/>
    <w:rsid w:val="00EE1858"/>
    <w:rsid w:val="00F10564"/>
    <w:rsid w:val="00F303A3"/>
    <w:rsid w:val="00F32C05"/>
    <w:rsid w:val="00F3432C"/>
    <w:rsid w:val="00F35F54"/>
    <w:rsid w:val="00F36A95"/>
    <w:rsid w:val="00F373C4"/>
    <w:rsid w:val="00F54D57"/>
    <w:rsid w:val="00F719CD"/>
    <w:rsid w:val="00F96AAB"/>
    <w:rsid w:val="00FB3C14"/>
    <w:rsid w:val="00FB43DC"/>
    <w:rsid w:val="00FC1B91"/>
    <w:rsid w:val="00FC375D"/>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C6ABD3-33FA-4BF1-875A-911C35622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160F2"/>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5D7A5D"/>
    <w:pPr>
      <w:numPr>
        <w:numId w:val="10"/>
      </w:numPr>
      <w:outlineLvl w:val="0"/>
    </w:pPr>
  </w:style>
  <w:style w:type="paragraph" w:styleId="Heading2">
    <w:name w:val="heading 2"/>
    <w:basedOn w:val="Normal"/>
    <w:next w:val="Normal"/>
    <w:link w:val="Heading2Char"/>
    <w:qFormat/>
    <w:rsid w:val="005D7A5D"/>
    <w:pPr>
      <w:numPr>
        <w:ilvl w:val="1"/>
        <w:numId w:val="10"/>
      </w:numPr>
      <w:outlineLvl w:val="1"/>
    </w:pPr>
  </w:style>
  <w:style w:type="paragraph" w:styleId="Heading3">
    <w:name w:val="heading 3"/>
    <w:basedOn w:val="Normal"/>
    <w:next w:val="Normal"/>
    <w:link w:val="Heading3Char"/>
    <w:qFormat/>
    <w:rsid w:val="005D7A5D"/>
    <w:pPr>
      <w:numPr>
        <w:ilvl w:val="2"/>
        <w:numId w:val="10"/>
      </w:numPr>
      <w:outlineLvl w:val="2"/>
    </w:pPr>
  </w:style>
  <w:style w:type="paragraph" w:styleId="Heading4">
    <w:name w:val="heading 4"/>
    <w:basedOn w:val="Normal"/>
    <w:next w:val="Normal"/>
    <w:link w:val="Heading4Char"/>
    <w:qFormat/>
    <w:rsid w:val="005D7A5D"/>
    <w:pPr>
      <w:numPr>
        <w:ilvl w:val="3"/>
        <w:numId w:val="10"/>
      </w:numPr>
      <w:outlineLvl w:val="3"/>
    </w:pPr>
  </w:style>
  <w:style w:type="paragraph" w:styleId="Heading5">
    <w:name w:val="heading 5"/>
    <w:basedOn w:val="Normal"/>
    <w:next w:val="Normal"/>
    <w:link w:val="Heading5Char"/>
    <w:qFormat/>
    <w:rsid w:val="005D7A5D"/>
    <w:pPr>
      <w:numPr>
        <w:ilvl w:val="4"/>
        <w:numId w:val="10"/>
      </w:numPr>
      <w:outlineLvl w:val="4"/>
    </w:pPr>
  </w:style>
  <w:style w:type="paragraph" w:styleId="Heading6">
    <w:name w:val="heading 6"/>
    <w:basedOn w:val="Normal"/>
    <w:next w:val="Normal"/>
    <w:link w:val="Heading6Char"/>
    <w:qFormat/>
    <w:rsid w:val="005D7A5D"/>
    <w:pPr>
      <w:numPr>
        <w:ilvl w:val="5"/>
        <w:numId w:val="10"/>
      </w:numPr>
      <w:outlineLvl w:val="5"/>
    </w:pPr>
  </w:style>
  <w:style w:type="paragraph" w:styleId="Heading7">
    <w:name w:val="heading 7"/>
    <w:basedOn w:val="Normal"/>
    <w:next w:val="Normal"/>
    <w:link w:val="Heading7Char"/>
    <w:qFormat/>
    <w:rsid w:val="005D7A5D"/>
    <w:pPr>
      <w:numPr>
        <w:ilvl w:val="6"/>
        <w:numId w:val="10"/>
      </w:numPr>
      <w:outlineLvl w:val="6"/>
    </w:pPr>
  </w:style>
  <w:style w:type="paragraph" w:styleId="Heading8">
    <w:name w:val="heading 8"/>
    <w:basedOn w:val="Normal"/>
    <w:next w:val="Normal"/>
    <w:link w:val="Heading8Char"/>
    <w:qFormat/>
    <w:rsid w:val="005D7A5D"/>
    <w:pPr>
      <w:numPr>
        <w:ilvl w:val="7"/>
        <w:numId w:val="10"/>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RUSKINTitleOfSection">
    <w:name w:val="RUSKIN TitleOfSection"/>
    <w:basedOn w:val="Normal"/>
    <w:next w:val="Normal"/>
    <w:rsid w:val="005D7A5D"/>
    <w:pPr>
      <w:widowControl/>
      <w:tabs>
        <w:tab w:val="center" w:pos="4320"/>
      </w:tabs>
      <w:suppressAutoHyphens/>
      <w:spacing w:before="240"/>
      <w:jc w:val="center"/>
    </w:pPr>
  </w:style>
  <w:style w:type="paragraph" w:customStyle="1" w:styleId="RUSKINBlank">
    <w:name w:val="RUSKIN Blank"/>
    <w:basedOn w:val="Normal"/>
    <w:link w:val="RUSKINBlankChar"/>
    <w:rsid w:val="000A2EC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rsid w:val="000A2EC8"/>
    <w:rPr>
      <w:rFonts w:ascii="Arial" w:hAnsi="Arial" w:cs="Arial"/>
      <w:sz w:val="22"/>
      <w:lang w:val="en-US" w:eastAsia="en-US" w:bidi="ar-SA"/>
    </w:rPr>
  </w:style>
  <w:style w:type="paragraph" w:customStyle="1" w:styleId="RUSKINEndOfSection">
    <w:name w:val="RUSKIN EndOfSection"/>
    <w:basedOn w:val="RUSKINTitleOfSection"/>
    <w:next w:val="Normal"/>
    <w:rsid w:val="005D7A5D"/>
    <w:pPr>
      <w:spacing w:before="480"/>
    </w:pPr>
  </w:style>
  <w:style w:type="paragraph" w:customStyle="1" w:styleId="RUSKINPart">
    <w:name w:val="RUSKIN Part"/>
    <w:basedOn w:val="Normal"/>
    <w:link w:val="RUSKINPartCharChar"/>
    <w:autoRedefine/>
    <w:rsid w:val="005D7A5D"/>
    <w:pPr>
      <w:widowControl/>
      <w:numPr>
        <w:numId w:val="17"/>
      </w:numPr>
      <w:tabs>
        <w:tab w:val="clear" w:pos="864"/>
      </w:tabs>
      <w:suppressAutoHyphens/>
      <w:spacing w:before="480"/>
    </w:pPr>
  </w:style>
  <w:style w:type="character" w:customStyle="1" w:styleId="RUSKINPartCharChar">
    <w:name w:val="RUSKIN Part Char Char"/>
    <w:link w:val="RUSKINPart"/>
    <w:rsid w:val="005D7A5D"/>
    <w:rPr>
      <w:rFonts w:ascii="Arial" w:hAnsi="Arial" w:cs="Arial"/>
    </w:rPr>
  </w:style>
  <w:style w:type="paragraph" w:customStyle="1" w:styleId="RUSKINArticle">
    <w:name w:val="RUSKIN Article"/>
    <w:basedOn w:val="RUSKINPart"/>
    <w:next w:val="Normal"/>
    <w:link w:val="RUSKINArticleChar"/>
    <w:rsid w:val="005D7A5D"/>
    <w:pPr>
      <w:numPr>
        <w:ilvl w:val="1"/>
      </w:numPr>
      <w:tabs>
        <w:tab w:val="clear" w:pos="576"/>
      </w:tabs>
      <w:spacing w:before="240"/>
    </w:pPr>
  </w:style>
  <w:style w:type="character" w:customStyle="1" w:styleId="RUSKINArticleChar">
    <w:name w:val="RUSKIN Article Char"/>
    <w:link w:val="RUSKINArticle"/>
    <w:rsid w:val="005D7A5D"/>
    <w:rPr>
      <w:rFonts w:ascii="Arial" w:hAnsi="Arial" w:cs="Arial"/>
    </w:rPr>
  </w:style>
  <w:style w:type="paragraph" w:customStyle="1" w:styleId="RUSKINParagraph">
    <w:name w:val="RUSKIN Paragraph"/>
    <w:basedOn w:val="RUSKINArticle"/>
    <w:next w:val="Normal"/>
    <w:rsid w:val="005D7A5D"/>
    <w:pPr>
      <w:numPr>
        <w:ilvl w:val="2"/>
      </w:numPr>
      <w:tabs>
        <w:tab w:val="clear" w:pos="1152"/>
        <w:tab w:val="left" w:pos="1170"/>
      </w:tabs>
      <w:ind w:left="1170" w:hanging="540"/>
    </w:pPr>
    <w:rPr>
      <w:szCs w:val="22"/>
    </w:rPr>
  </w:style>
  <w:style w:type="paragraph" w:customStyle="1" w:styleId="RUSKINSubPara">
    <w:name w:val="RUSKIN SubPara"/>
    <w:basedOn w:val="RUSKINParagraph"/>
    <w:rsid w:val="005D7A5D"/>
    <w:pPr>
      <w:numPr>
        <w:ilvl w:val="3"/>
      </w:numPr>
      <w:tabs>
        <w:tab w:val="clear" w:pos="1170"/>
        <w:tab w:val="clear" w:pos="1728"/>
        <w:tab w:val="left" w:pos="1710"/>
      </w:tabs>
      <w:spacing w:before="0"/>
    </w:pPr>
  </w:style>
  <w:style w:type="paragraph" w:customStyle="1" w:styleId="RUSKINSubSub1">
    <w:name w:val="RUSKIN SubSub1"/>
    <w:basedOn w:val="RUSKINSubPara"/>
    <w:rsid w:val="005D7A5D"/>
    <w:pPr>
      <w:numPr>
        <w:ilvl w:val="4"/>
      </w:numPr>
      <w:tabs>
        <w:tab w:val="clear" w:pos="2304"/>
      </w:tabs>
    </w:pPr>
  </w:style>
  <w:style w:type="paragraph" w:customStyle="1" w:styleId="RUSKINSubSub2">
    <w:name w:val="RUSKIN SubSub2"/>
    <w:basedOn w:val="RUSKINSubSub1"/>
    <w:rsid w:val="005D7A5D"/>
    <w:pPr>
      <w:numPr>
        <w:ilvl w:val="5"/>
      </w:numPr>
      <w:tabs>
        <w:tab w:val="clear" w:pos="2880"/>
      </w:tabs>
    </w:pPr>
  </w:style>
  <w:style w:type="paragraph" w:customStyle="1" w:styleId="RUSKINSubSub3">
    <w:name w:val="RUSKIN SubSub3"/>
    <w:basedOn w:val="RUSKINSubSub2"/>
    <w:rsid w:val="005D7A5D"/>
    <w:pPr>
      <w:numPr>
        <w:ilvl w:val="6"/>
      </w:numPr>
      <w:tabs>
        <w:tab w:val="clear" w:pos="3456"/>
      </w:tabs>
    </w:pPr>
  </w:style>
  <w:style w:type="character" w:styleId="Hyperlink">
    <w:name w:val="Hyperlink"/>
    <w:rsid w:val="005D7A5D"/>
    <w:rPr>
      <w:rFonts w:cs="Times New Roman"/>
      <w:color w:val="0000FF"/>
      <w:u w:val="single"/>
    </w:rPr>
  </w:style>
  <w:style w:type="paragraph" w:customStyle="1" w:styleId="RUSKINNote">
    <w:name w:val="RUSKIN Note"/>
    <w:basedOn w:val="Normal"/>
    <w:rsid w:val="005D7A5D"/>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5D7A5D"/>
    <w:pPr>
      <w:tabs>
        <w:tab w:val="center" w:pos="4320"/>
        <w:tab w:val="right" w:pos="8640"/>
      </w:tabs>
    </w:pPr>
  </w:style>
  <w:style w:type="paragraph" w:styleId="Footer">
    <w:name w:val="footer"/>
    <w:basedOn w:val="Normal"/>
    <w:link w:val="FooterChar"/>
    <w:rsid w:val="005846C9"/>
    <w:pPr>
      <w:tabs>
        <w:tab w:val="center" w:pos="4320"/>
        <w:tab w:val="right" w:pos="8640"/>
      </w:tabs>
    </w:pPr>
  </w:style>
  <w:style w:type="paragraph" w:styleId="BalloonText">
    <w:name w:val="Balloon Text"/>
    <w:basedOn w:val="Normal"/>
    <w:link w:val="BalloonTextChar"/>
    <w:uiPriority w:val="99"/>
    <w:rsid w:val="005D7A5D"/>
    <w:rPr>
      <w:rFonts w:ascii="Tahoma" w:hAnsi="Tahoma" w:cs="Tahoma"/>
      <w:sz w:val="16"/>
      <w:szCs w:val="16"/>
    </w:rPr>
  </w:style>
  <w:style w:type="character" w:customStyle="1" w:styleId="BalloonTextChar">
    <w:name w:val="Balloon Text Char"/>
    <w:link w:val="BalloonText"/>
    <w:uiPriority w:val="99"/>
    <w:rsid w:val="005D7A5D"/>
    <w:rPr>
      <w:rFonts w:ascii="Tahoma" w:hAnsi="Tahoma" w:cs="Tahoma"/>
      <w:sz w:val="16"/>
      <w:szCs w:val="16"/>
    </w:rPr>
  </w:style>
  <w:style w:type="character" w:styleId="CommentReference">
    <w:name w:val="annotation reference"/>
    <w:uiPriority w:val="99"/>
    <w:unhideWhenUsed/>
    <w:rsid w:val="005D7A5D"/>
    <w:rPr>
      <w:sz w:val="16"/>
      <w:szCs w:val="16"/>
    </w:rPr>
  </w:style>
  <w:style w:type="paragraph" w:styleId="CommentText">
    <w:name w:val="annotation text"/>
    <w:basedOn w:val="Normal"/>
    <w:link w:val="CommentTextChar"/>
    <w:uiPriority w:val="99"/>
    <w:unhideWhenUsed/>
    <w:rsid w:val="005D7A5D"/>
  </w:style>
  <w:style w:type="character" w:customStyle="1" w:styleId="CommentTextChar">
    <w:name w:val="Comment Text Char"/>
    <w:link w:val="CommentText"/>
    <w:uiPriority w:val="99"/>
    <w:rsid w:val="005D7A5D"/>
    <w:rPr>
      <w:rFonts w:ascii="Arial" w:hAnsi="Arial" w:cs="Arial"/>
    </w:rPr>
  </w:style>
  <w:style w:type="paragraph" w:styleId="CommentSubject">
    <w:name w:val="annotation subject"/>
    <w:basedOn w:val="CommentText"/>
    <w:next w:val="CommentText"/>
    <w:link w:val="CommentSubjectChar"/>
    <w:uiPriority w:val="99"/>
    <w:unhideWhenUsed/>
    <w:rsid w:val="005D7A5D"/>
    <w:rPr>
      <w:b/>
      <w:bCs/>
    </w:rPr>
  </w:style>
  <w:style w:type="character" w:customStyle="1" w:styleId="CommentSubjectChar">
    <w:name w:val="Comment Subject Char"/>
    <w:link w:val="CommentSubject"/>
    <w:uiPriority w:val="99"/>
    <w:rsid w:val="005D7A5D"/>
    <w:rPr>
      <w:rFonts w:ascii="Arial" w:hAnsi="Arial" w:cs="Arial"/>
      <w:b/>
      <w:bCs/>
    </w:rPr>
  </w:style>
  <w:style w:type="character" w:customStyle="1" w:styleId="FooterChar">
    <w:name w:val="Footer Char"/>
    <w:link w:val="Footer"/>
    <w:rsid w:val="005846C9"/>
    <w:rPr>
      <w:rFonts w:ascii="Arial" w:hAnsi="Arial" w:cs="Arial"/>
    </w:rPr>
  </w:style>
  <w:style w:type="character" w:customStyle="1" w:styleId="HeaderChar">
    <w:name w:val="Header Char"/>
    <w:link w:val="Header"/>
    <w:rsid w:val="005D7A5D"/>
    <w:rPr>
      <w:rFonts w:ascii="Arial" w:hAnsi="Arial" w:cs="Arial"/>
    </w:rPr>
  </w:style>
  <w:style w:type="character" w:customStyle="1" w:styleId="Heading1Char">
    <w:name w:val="Heading 1 Char"/>
    <w:link w:val="Heading1"/>
    <w:rsid w:val="005D7A5D"/>
    <w:rPr>
      <w:rFonts w:ascii="Arial" w:hAnsi="Arial" w:cs="Arial"/>
    </w:rPr>
  </w:style>
  <w:style w:type="character" w:customStyle="1" w:styleId="Heading2Char">
    <w:name w:val="Heading 2 Char"/>
    <w:link w:val="Heading2"/>
    <w:rsid w:val="005D7A5D"/>
    <w:rPr>
      <w:rFonts w:ascii="Arial" w:hAnsi="Arial" w:cs="Arial"/>
    </w:rPr>
  </w:style>
  <w:style w:type="character" w:customStyle="1" w:styleId="Heading3Char">
    <w:name w:val="Heading 3 Char"/>
    <w:link w:val="Heading3"/>
    <w:rsid w:val="005D7A5D"/>
    <w:rPr>
      <w:rFonts w:ascii="Arial" w:hAnsi="Arial" w:cs="Arial"/>
    </w:rPr>
  </w:style>
  <w:style w:type="character" w:customStyle="1" w:styleId="Heading4Char">
    <w:name w:val="Heading 4 Char"/>
    <w:link w:val="Heading4"/>
    <w:rsid w:val="005D7A5D"/>
    <w:rPr>
      <w:rFonts w:ascii="Arial" w:hAnsi="Arial" w:cs="Arial"/>
    </w:rPr>
  </w:style>
  <w:style w:type="character" w:customStyle="1" w:styleId="Heading5Char">
    <w:name w:val="Heading 5 Char"/>
    <w:link w:val="Heading5"/>
    <w:rsid w:val="005D7A5D"/>
    <w:rPr>
      <w:rFonts w:ascii="Arial" w:hAnsi="Arial" w:cs="Arial"/>
    </w:rPr>
  </w:style>
  <w:style w:type="character" w:customStyle="1" w:styleId="Heading6Char">
    <w:name w:val="Heading 6 Char"/>
    <w:link w:val="Heading6"/>
    <w:rsid w:val="005D7A5D"/>
    <w:rPr>
      <w:rFonts w:ascii="Arial" w:hAnsi="Arial" w:cs="Arial"/>
    </w:rPr>
  </w:style>
  <w:style w:type="character" w:customStyle="1" w:styleId="Heading7Char">
    <w:name w:val="Heading 7 Char"/>
    <w:link w:val="Heading7"/>
    <w:rsid w:val="005D7A5D"/>
    <w:rPr>
      <w:rFonts w:ascii="Arial" w:hAnsi="Arial" w:cs="Arial"/>
    </w:rPr>
  </w:style>
  <w:style w:type="character" w:customStyle="1" w:styleId="Heading8Char">
    <w:name w:val="Heading 8 Char"/>
    <w:link w:val="Heading8"/>
    <w:rsid w:val="005D7A5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uskin.com"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RUSKINDamperMaster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92425-340D-474D-8F68-16ACA6D83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RUSKINDamperMasterR1.dot</Template>
  <TotalTime>3</TotalTime>
  <Pages>4</Pages>
  <Words>1758</Words>
  <Characters>10024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DIVISION 23 HVAC - MODEL CBS8BL BLAST SUPPRESSION DAMPER</vt:lpstr>
    </vt:vector>
  </TitlesOfParts>
  <Manager>WCC</Manager>
  <Company>WC Consulting Inc., 2016 (11/16)</Company>
  <LinksUpToDate>false</LinksUpToDate>
  <CharactersWithSpaces>11759</CharactersWithSpaces>
  <SharedDoc>false</SharedDoc>
  <HyperlinkBase/>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23 HVAC - MODEL CBS8BL BLAST SUPPRESSION DAMPER</dc:title>
  <dc:subject>Ruskin Company</dc:subject>
  <dc:creator>WENDEL</dc:creator>
  <cp:keywords/>
  <dc:description/>
  <cp:lastModifiedBy>Garry Bryant</cp:lastModifiedBy>
  <cp:revision>6</cp:revision>
  <cp:lastPrinted>2016-12-07T22:23:00Z</cp:lastPrinted>
  <dcterms:created xsi:type="dcterms:W3CDTF">2017-01-11T22:48:00Z</dcterms:created>
  <dcterms:modified xsi:type="dcterms:W3CDTF">2017-02-17T12:36:00Z</dcterms:modified>
  <cp:category/>
</cp:coreProperties>
</file>