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7B45BB">
        <w:t xml:space="preserve"> ELF</w:t>
      </w:r>
      <w:r w:rsidR="00D757A5">
        <w:t>6811</w:t>
      </w:r>
      <w:r w:rsidR="003212CC">
        <w:t>DD</w:t>
      </w:r>
      <w:r w:rsidRPr="00BA4418">
        <w:t xml:space="preserve"> stationary blade louver</w:t>
      </w:r>
      <w:r w:rsidR="007B45BB">
        <w:t>s</w:t>
      </w:r>
      <w:r w:rsidRPr="00BA4418">
        <w:t>.  Consult Ruskin Company representative for assistance in editing this section for specific applications.</w:t>
      </w:r>
    </w:p>
    <w:p w:rsidR="003F5F1B" w:rsidRPr="00E36C13" w:rsidRDefault="00F07F59" w:rsidP="00F07F59">
      <w:pPr>
        <w:pStyle w:val="RUSKINParagraph"/>
      </w:pPr>
      <w:r w:rsidRPr="00F07F59">
        <w:t>Extruded a</w:t>
      </w:r>
      <w:r w:rsidR="003212CC">
        <w:t xml:space="preserve">luminum stationary louvers with </w:t>
      </w:r>
      <w:r w:rsidRPr="00F07F59">
        <w:t>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DE7110">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CB0661" w:rsidRPr="005E7666" w:rsidRDefault="00CB0661" w:rsidP="00CB0661">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CB0661" w:rsidRPr="005E7666" w:rsidRDefault="00CB0661" w:rsidP="00CB0661">
      <w:pPr>
        <w:pStyle w:val="RUSKINSubPara"/>
      </w:pPr>
      <w:r w:rsidRPr="005E7666">
        <w:t>Seller warrants the Finish under normal atmospheric conditions.</w:t>
      </w:r>
    </w:p>
    <w:p w:rsidR="00CB0661" w:rsidRPr="005E7666" w:rsidRDefault="00CB0661" w:rsidP="00CB0661">
      <w:pPr>
        <w:pStyle w:val="RUSKINSubSub1"/>
      </w:pPr>
      <w:r w:rsidRPr="005E7666">
        <w:t>Will not crack, craze, flake or blister</w:t>
      </w:r>
    </w:p>
    <w:p w:rsidR="00CB0661" w:rsidRPr="005E7666" w:rsidRDefault="00CB0661" w:rsidP="00CB0661">
      <w:pPr>
        <w:pStyle w:val="RUSKINSubSub1"/>
      </w:pPr>
      <w:r w:rsidRPr="005E7666">
        <w:t>Will not change or fade more than (5) Delta-E Hunter units as determined by ASTM method D-2244</w:t>
      </w:r>
    </w:p>
    <w:p w:rsidR="00CB0661" w:rsidRPr="005E7666" w:rsidRDefault="00CB0661" w:rsidP="00CB0661">
      <w:pPr>
        <w:pStyle w:val="RUSKINSubSub1"/>
      </w:pPr>
      <w:r w:rsidRPr="005E7666">
        <w:t>Will not chalk in excess of ASTM D-4214-07 number (8) rating, determined by the procedure outlined in ASTMD-4214-07 specification test.</w:t>
      </w:r>
    </w:p>
    <w:p w:rsidR="00CB0661" w:rsidRPr="005E7666" w:rsidRDefault="00CB0661" w:rsidP="00CB0661">
      <w:pPr>
        <w:pStyle w:val="RUSKINSubPara"/>
      </w:pPr>
      <w:r w:rsidRPr="005E7666">
        <w:t>Any forming or welding must be done prior to finishing.  Post forming or welding will void the warranty.</w:t>
      </w:r>
    </w:p>
    <w:p w:rsidR="00CB0661" w:rsidRPr="005E7666" w:rsidRDefault="00CB0661" w:rsidP="00CB0661">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CB0661">
      <w:pPr>
        <w:pStyle w:val="RUSKINPart"/>
      </w:pPr>
      <w:r>
        <w:t>P</w:t>
      </w:r>
      <w:r w:rsidR="003F5F1B" w:rsidRPr="0088392A">
        <w:t>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STATIONARY</w:t>
      </w:r>
      <w:r w:rsidR="003212CC">
        <w:t xml:space="preserve"> </w:t>
      </w:r>
      <w:r w:rsidR="000A5C5D">
        <w:t>DRAINABLE</w:t>
      </w:r>
      <w:r w:rsidRPr="00DB73E9">
        <w:t xml:space="preserve"> </w:t>
      </w:r>
      <w:r>
        <w:t xml:space="preserve">BLADE </w:t>
      </w:r>
      <w:r w:rsidRPr="00DB73E9">
        <w:t>LOUVER</w:t>
      </w:r>
    </w:p>
    <w:p w:rsidR="007E6126" w:rsidRPr="005A4E5B" w:rsidRDefault="007E6126" w:rsidP="00C0731C">
      <w:pPr>
        <w:pStyle w:val="RUSKINNote"/>
      </w:pPr>
      <w:r w:rsidRPr="005A4E5B">
        <w:t xml:space="preserve">** NOTE TO SPECIFIER **  </w:t>
      </w:r>
      <w:r>
        <w:t xml:space="preserve">XH has heavier frame and blade material. </w:t>
      </w:r>
      <w:r w:rsidRPr="005A4E5B">
        <w:t xml:space="preserve">Delete </w:t>
      </w:r>
      <w:r>
        <w:t>model</w:t>
      </w:r>
      <w:r w:rsidRPr="005A4E5B">
        <w:t xml:space="preserve"> not required.</w:t>
      </w:r>
    </w:p>
    <w:p w:rsidR="003F5F1B" w:rsidRDefault="007E6126" w:rsidP="00D757A5">
      <w:pPr>
        <w:pStyle w:val="RUSKINParagraph"/>
      </w:pPr>
      <w:r w:rsidRPr="00DB73E9">
        <w:t xml:space="preserve">Model: </w:t>
      </w:r>
      <w:r w:rsidR="007B45BB">
        <w:t>ELF</w:t>
      </w:r>
      <w:r w:rsidR="00AE15DD">
        <w:t>6</w:t>
      </w:r>
      <w:r w:rsidR="00D757A5">
        <w:t>811</w:t>
      </w:r>
      <w:r w:rsidR="003212CC">
        <w:t>DD</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3212CC">
        <w:t xml:space="preserve"> louver type with </w:t>
      </w:r>
      <w:r w:rsidR="00D757A5">
        <w:t>drainable blades</w:t>
      </w:r>
      <w:r w:rsidR="003212CC">
        <w:t xml:space="preserve"> and drains in frames and mullions</w:t>
      </w:r>
      <w:r w:rsidR="00B66F40">
        <w:t xml:space="preserve">. </w:t>
      </w:r>
      <w:r w:rsidR="00B66F40" w:rsidRPr="00B66F40">
        <w:t xml:space="preserve">Hidden vertical supports to allow </w:t>
      </w:r>
      <w:r w:rsidR="006D2521">
        <w:t>lim</w:t>
      </w:r>
      <w:r w:rsidR="00D757A5">
        <w:t>ited continuous line appearance.</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AE15DD">
        <w:t>6 inches (15</w:t>
      </w:r>
      <w:r w:rsidR="00F371BD" w:rsidRPr="00F371BD">
        <w:t>2 mm).</w:t>
      </w:r>
    </w:p>
    <w:p w:rsidR="003F5F1B" w:rsidRPr="00DB73E9" w:rsidRDefault="000C51C4" w:rsidP="00D757A5">
      <w:pPr>
        <w:pStyle w:val="RUSKINSubSub1"/>
      </w:pPr>
      <w:r w:rsidRPr="00DB73E9">
        <w:t xml:space="preserve">Wall Thickness: </w:t>
      </w:r>
      <w:r w:rsidR="003212CC">
        <w:t>0.120</w:t>
      </w:r>
      <w:r w:rsidRPr="00B66F40">
        <w:t xml:space="preserve"> inch </w:t>
      </w:r>
      <w:r w:rsidR="003212CC">
        <w:t>(3.0</w:t>
      </w:r>
      <w:r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3212CC">
        <w:t xml:space="preserve"> double </w:t>
      </w:r>
      <w:r w:rsidR="006D2521">
        <w:t>d</w:t>
      </w:r>
      <w:r w:rsidR="00B66F40" w:rsidRPr="00B66F40">
        <w:t>rainable.</w:t>
      </w:r>
      <w:r w:rsidR="00D757A5">
        <w:t xml:space="preserve"> 45 degrees at 6</w:t>
      </w:r>
      <w:r w:rsidR="00B66F40" w:rsidRPr="00B66F40">
        <w:t xml:space="preserve"> inches (1</w:t>
      </w:r>
      <w:r w:rsidR="00D757A5">
        <w:t>52</w:t>
      </w:r>
      <w:r w:rsidR="00B66F40" w:rsidRPr="00B66F40">
        <w:t xml:space="preserve"> mm), nominal.</w:t>
      </w:r>
    </w:p>
    <w:p w:rsidR="000C51C4" w:rsidRPr="00DB73E9" w:rsidRDefault="006872EE" w:rsidP="00D757A5">
      <w:pPr>
        <w:pStyle w:val="RUSKINSubSub1"/>
      </w:pPr>
      <w:r w:rsidRPr="00DB73E9">
        <w:t xml:space="preserve">Wall Thickness: </w:t>
      </w:r>
      <w:r w:rsidR="003212CC">
        <w:t>0.100 inch (2.5</w:t>
      </w:r>
      <w:r w:rsidR="00B66F40"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E6126" w:rsidRPr="008520E1" w:rsidRDefault="007E6126" w:rsidP="007E6126">
      <w:pPr>
        <w:pStyle w:val="RUSKINSubPara"/>
      </w:pPr>
      <w:r w:rsidRPr="008520E1">
        <w:t xml:space="preserve">Maximum </w:t>
      </w:r>
      <w:r>
        <w:t xml:space="preserve">Factory </w:t>
      </w:r>
      <w:r w:rsidRPr="008520E1">
        <w:t xml:space="preserve">Assembly Size: </w:t>
      </w:r>
      <w:r>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3212CC">
        <w:t>44</w:t>
      </w:r>
      <w:r w:rsidRPr="00DB73E9">
        <w:t xml:space="preserve"> percent, nominal.</w:t>
      </w:r>
    </w:p>
    <w:p w:rsidR="000C51C4" w:rsidRDefault="000C51C4" w:rsidP="000C51C4">
      <w:pPr>
        <w:pStyle w:val="RUSKINSubPara"/>
      </w:pPr>
      <w:r w:rsidRPr="000C51C4">
        <w:t xml:space="preserve">Free Area Size: </w:t>
      </w:r>
      <w:r w:rsidR="003212CC">
        <w:t>7.08</w:t>
      </w:r>
      <w:r w:rsidRPr="000C51C4">
        <w:t xml:space="preserve"> square feet (0.</w:t>
      </w:r>
      <w:r w:rsidR="003212CC">
        <w:t>66 m²</w:t>
      </w:r>
      <w:r w:rsidRPr="000C51C4">
        <w:t>).</w:t>
      </w:r>
    </w:p>
    <w:p w:rsidR="003F5F1B" w:rsidRPr="003939C0" w:rsidRDefault="003F5F1B" w:rsidP="00BA4418">
      <w:pPr>
        <w:pStyle w:val="RUSKINSubPara"/>
      </w:pPr>
      <w:r w:rsidRPr="003939C0">
        <w:t xml:space="preserve">Maximum Recommended Air Flow through Free Area:  </w:t>
      </w:r>
      <w:r w:rsidR="003212CC">
        <w:t>1080</w:t>
      </w:r>
      <w:r w:rsidRPr="003939C0">
        <w:t xml:space="preserve"> feet per minute (</w:t>
      </w:r>
      <w:r w:rsidR="003212CC">
        <w:t>329</w:t>
      </w:r>
      <w:r w:rsidRPr="003939C0">
        <w:t xml:space="preserve"> m/</w:t>
      </w:r>
      <w:r w:rsidR="00D96125">
        <w:t>min</w:t>
      </w:r>
      <w:r w:rsidRPr="003939C0">
        <w:t>).</w:t>
      </w:r>
    </w:p>
    <w:p w:rsidR="003F5F1B" w:rsidRPr="003939C0" w:rsidRDefault="003F5F1B" w:rsidP="00BA4418">
      <w:pPr>
        <w:pStyle w:val="RUSKINSubPara"/>
      </w:pPr>
      <w:r w:rsidRPr="003939C0">
        <w:t xml:space="preserve">Air Flow:  </w:t>
      </w:r>
      <w:r w:rsidR="003212CC">
        <w:t>7646</w:t>
      </w:r>
      <w:r w:rsidRPr="003939C0">
        <w:t xml:space="preserve"> cubic feet per minute (</w:t>
      </w:r>
      <w:r w:rsidR="00C05CA6">
        <w:t>3.61</w:t>
      </w:r>
      <w:r w:rsidR="003D5CF2">
        <w:t xml:space="preserve"> </w:t>
      </w:r>
      <w:r w:rsidR="00450D9E">
        <w:t>cu. m</w:t>
      </w:r>
      <w:r w:rsidR="000A5C5D">
        <w:t>³/sec</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t xml:space="preserve">Water Penetration:  Maximum of 0.01 ounces per square foot (3.1 g/m2) of free area at an air flow of </w:t>
      </w:r>
      <w:r w:rsidR="00C05CA6">
        <w:t>1080</w:t>
      </w:r>
      <w:r w:rsidRPr="00333948">
        <w:t xml:space="preserve"> feet per minute (</w:t>
      </w:r>
      <w:r w:rsidR="00C05CA6">
        <w:t>329</w:t>
      </w:r>
      <w:r w:rsidRPr="00333948">
        <w:t xml:space="preserve"> m/</w:t>
      </w:r>
      <w:r w:rsidR="00A45E6F">
        <w:t>min</w:t>
      </w:r>
      <w:r w:rsidRPr="00333948">
        <w:t>) free area velocity when tested for 15 minutes.</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4C4472" w:rsidRPr="00ED51A9" w:rsidRDefault="004C4472" w:rsidP="004C4472">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4C4472" w:rsidRPr="00ED51A9" w:rsidRDefault="004C4472" w:rsidP="004C4472">
      <w:pPr>
        <w:pStyle w:val="RUSKINParagraph"/>
      </w:pPr>
      <w:r w:rsidRPr="00ED51A9">
        <w:t xml:space="preserve">Color:  </w:t>
      </w:r>
    </w:p>
    <w:p w:rsidR="004C4472" w:rsidRPr="00ED51A9" w:rsidRDefault="004C4472" w:rsidP="004C4472">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4C4472" w:rsidRPr="00ED51A9" w:rsidRDefault="004C4472" w:rsidP="004C4472">
      <w:pPr>
        <w:pStyle w:val="RUSKINSubPara"/>
      </w:pPr>
      <w:r w:rsidRPr="00ED51A9">
        <w:t>Color for PVDF Coating: Custom. Refer to Drawings.</w:t>
      </w:r>
    </w:p>
    <w:p w:rsidR="004C4472" w:rsidRPr="00ED51A9" w:rsidRDefault="004C4472" w:rsidP="004C4472">
      <w:pPr>
        <w:pStyle w:val="RUSKINSubPara"/>
      </w:pPr>
      <w:r w:rsidRPr="00ED51A9">
        <w:t xml:space="preserve">Color for PVDF Coating: Manufacturer’s standard in paint system specified. </w:t>
      </w:r>
    </w:p>
    <w:p w:rsidR="004C4472" w:rsidRPr="00ED51A9" w:rsidRDefault="004C4472" w:rsidP="004C4472">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4C4472" w:rsidRPr="00ED51A9" w:rsidRDefault="004C4472" w:rsidP="004C4472">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AA4B65" w:rsidRDefault="00AA4B65" w:rsidP="00AA4B65">
      <w:pPr>
        <w:pStyle w:val="RUSKINParagraph"/>
      </w:pPr>
      <w:r>
        <w:t>Anodized Finish:</w:t>
      </w:r>
    </w:p>
    <w:p w:rsidR="00AA4B65" w:rsidRDefault="00AA4B65" w:rsidP="00AA4B65">
      <w:pPr>
        <w:pStyle w:val="RUSKINSubPara"/>
      </w:pPr>
      <w:r>
        <w:t>Class II Clear Anodized.</w:t>
      </w:r>
    </w:p>
    <w:p w:rsidR="00AA4B65" w:rsidRDefault="00AA4B65" w:rsidP="00AA4B65">
      <w:pPr>
        <w:pStyle w:val="RUSKINSubSub1"/>
      </w:pPr>
      <w:r>
        <w:t>Comply with Aluminum Association AA-C21A31.  Clear anodized finish 204-R1.</w:t>
      </w:r>
    </w:p>
    <w:p w:rsidR="00AA4B65" w:rsidRDefault="00AA4B65" w:rsidP="00AA4B65">
      <w:pPr>
        <w:pStyle w:val="RUSKINSubSub1"/>
      </w:pPr>
      <w:r>
        <w:t>Apply finish following chemical etching and pretreatment.</w:t>
      </w:r>
    </w:p>
    <w:p w:rsidR="00AA4B65" w:rsidRDefault="00AA4B65" w:rsidP="00AA4B65">
      <w:pPr>
        <w:pStyle w:val="RUSKINSubSub1"/>
      </w:pPr>
      <w:r>
        <w:t>Minimum Thickness:  0.4 mils (0.01 mm), 30 minute anodizing process.</w:t>
      </w:r>
    </w:p>
    <w:p w:rsidR="00AA4B65" w:rsidRDefault="00AA4B65" w:rsidP="00AA4B65">
      <w:pPr>
        <w:pStyle w:val="RUSKINSubPara"/>
      </w:pPr>
      <w:r>
        <w:t>Class I Clear Anodized.</w:t>
      </w:r>
    </w:p>
    <w:p w:rsidR="00AA4B65" w:rsidRDefault="00AA4B65" w:rsidP="00AA4B65">
      <w:pPr>
        <w:pStyle w:val="RUSKINSubSub1"/>
      </w:pPr>
      <w:r>
        <w:t>Comply with Aluminum Association AA-C21A41.  Clear anodized finish 215-R1.</w:t>
      </w:r>
    </w:p>
    <w:p w:rsidR="00AA4B65" w:rsidRDefault="00AA4B65" w:rsidP="00AA4B65">
      <w:pPr>
        <w:pStyle w:val="RUSKINSubSub1"/>
      </w:pPr>
      <w:r>
        <w:t>Apply finish following chemical etching and pretreatment.</w:t>
      </w:r>
    </w:p>
    <w:p w:rsidR="00AA4B65" w:rsidRDefault="00AA4B65" w:rsidP="00AA4B65">
      <w:pPr>
        <w:pStyle w:val="RUSKINSubSub1"/>
      </w:pPr>
      <w:r>
        <w:t>Minimum Thickness:  0.7 mils (0.018 mm), 60 minute anodizing process.</w:t>
      </w:r>
    </w:p>
    <w:p w:rsidR="00AA4B65" w:rsidRDefault="00AA4B65" w:rsidP="00AA4B65">
      <w:pPr>
        <w:pStyle w:val="RUSKINSubPara"/>
      </w:pPr>
      <w:r>
        <w:t>Class I Color Anodized.</w:t>
      </w:r>
    </w:p>
    <w:p w:rsidR="00AA4B65" w:rsidRDefault="00AA4B65" w:rsidP="00AA4B65">
      <w:pPr>
        <w:pStyle w:val="RUSKINSubSub1"/>
      </w:pPr>
      <w:r>
        <w:t xml:space="preserve">Comply with Aluminum Association AA-C21A44.  </w:t>
      </w:r>
    </w:p>
    <w:p w:rsidR="00AA4B65" w:rsidRDefault="00AA4B65" w:rsidP="00AA4B65">
      <w:pPr>
        <w:pStyle w:val="RUSKINSubSub1"/>
      </w:pPr>
      <w:r>
        <w:t>Apply finish following chemical etching and pretreatment.</w:t>
      </w:r>
    </w:p>
    <w:p w:rsidR="00AA4B65" w:rsidRDefault="00AA4B65" w:rsidP="00AA4B65">
      <w:pPr>
        <w:pStyle w:val="RUSKINSubSub1"/>
      </w:pPr>
      <w:r>
        <w:t>Minimum Thickness:  0.7 mils (0.018 mm), 60 minute anodizing process.</w:t>
      </w:r>
    </w:p>
    <w:p w:rsidR="00AA4B65" w:rsidRDefault="00AA4B65" w:rsidP="00AA4B65">
      <w:pPr>
        <w:pStyle w:val="RUSKINSubSub1"/>
      </w:pPr>
      <w:r>
        <w:t>Class I Color Anodized:  Medium Bronze.</w:t>
      </w:r>
    </w:p>
    <w:p w:rsidR="00AA4B65" w:rsidRDefault="00AA4B65" w:rsidP="00AA4B65">
      <w:pPr>
        <w:pStyle w:val="RUSKINSubSub1"/>
      </w:pPr>
      <w:r>
        <w:t>Class I Color Anodized:  Dark Bronze.</w:t>
      </w:r>
    </w:p>
    <w:p w:rsidR="00AA4B65" w:rsidRDefault="00AA4B65" w:rsidP="00AA4B65">
      <w:pPr>
        <w:pStyle w:val="RUSKINSubSub1"/>
      </w:pPr>
      <w:r>
        <w:t>Class I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DE711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17A37"/>
    <w:rsid w:val="00023A2C"/>
    <w:rsid w:val="00026A51"/>
    <w:rsid w:val="00027091"/>
    <w:rsid w:val="0003477F"/>
    <w:rsid w:val="00034861"/>
    <w:rsid w:val="00040983"/>
    <w:rsid w:val="00041163"/>
    <w:rsid w:val="000436FF"/>
    <w:rsid w:val="000462FB"/>
    <w:rsid w:val="00056C19"/>
    <w:rsid w:val="000603A6"/>
    <w:rsid w:val="00090EBE"/>
    <w:rsid w:val="000A2649"/>
    <w:rsid w:val="000A5C5D"/>
    <w:rsid w:val="000B100B"/>
    <w:rsid w:val="000B2571"/>
    <w:rsid w:val="000C51C4"/>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40E3"/>
    <w:rsid w:val="001A606C"/>
    <w:rsid w:val="001A7982"/>
    <w:rsid w:val="001B3F38"/>
    <w:rsid w:val="001C66D8"/>
    <w:rsid w:val="001D30F7"/>
    <w:rsid w:val="001E61CF"/>
    <w:rsid w:val="001E6853"/>
    <w:rsid w:val="001F1C2E"/>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212CC"/>
    <w:rsid w:val="003305DE"/>
    <w:rsid w:val="00333948"/>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5F19"/>
    <w:rsid w:val="003D722A"/>
    <w:rsid w:val="003E5841"/>
    <w:rsid w:val="003E5AAD"/>
    <w:rsid w:val="003E659A"/>
    <w:rsid w:val="003F5F1B"/>
    <w:rsid w:val="003F64BF"/>
    <w:rsid w:val="003F708C"/>
    <w:rsid w:val="003F7F2D"/>
    <w:rsid w:val="004002DD"/>
    <w:rsid w:val="00412C1C"/>
    <w:rsid w:val="004220F8"/>
    <w:rsid w:val="0042298E"/>
    <w:rsid w:val="004230E4"/>
    <w:rsid w:val="00427DFE"/>
    <w:rsid w:val="00434085"/>
    <w:rsid w:val="00435A4A"/>
    <w:rsid w:val="00443B33"/>
    <w:rsid w:val="00445A8C"/>
    <w:rsid w:val="00450857"/>
    <w:rsid w:val="00450D9E"/>
    <w:rsid w:val="00464956"/>
    <w:rsid w:val="0047674D"/>
    <w:rsid w:val="004836BA"/>
    <w:rsid w:val="00484AED"/>
    <w:rsid w:val="00491B34"/>
    <w:rsid w:val="004937C5"/>
    <w:rsid w:val="0049753F"/>
    <w:rsid w:val="004A190A"/>
    <w:rsid w:val="004A5D41"/>
    <w:rsid w:val="004B16FD"/>
    <w:rsid w:val="004B34C1"/>
    <w:rsid w:val="004B7EF1"/>
    <w:rsid w:val="004C4472"/>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7C47"/>
    <w:rsid w:val="00654A8A"/>
    <w:rsid w:val="00657F0B"/>
    <w:rsid w:val="00661653"/>
    <w:rsid w:val="006705AC"/>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D2521"/>
    <w:rsid w:val="006E06B2"/>
    <w:rsid w:val="00702023"/>
    <w:rsid w:val="00706CE8"/>
    <w:rsid w:val="00712E3C"/>
    <w:rsid w:val="007276D0"/>
    <w:rsid w:val="0074137E"/>
    <w:rsid w:val="007508A3"/>
    <w:rsid w:val="007534B5"/>
    <w:rsid w:val="00766B22"/>
    <w:rsid w:val="00777EBC"/>
    <w:rsid w:val="00780AA6"/>
    <w:rsid w:val="00783EF5"/>
    <w:rsid w:val="0079210B"/>
    <w:rsid w:val="007959CC"/>
    <w:rsid w:val="007A60A9"/>
    <w:rsid w:val="007B2435"/>
    <w:rsid w:val="007B45BB"/>
    <w:rsid w:val="007B6DDE"/>
    <w:rsid w:val="007C2988"/>
    <w:rsid w:val="007C7292"/>
    <w:rsid w:val="007D2C94"/>
    <w:rsid w:val="007D384C"/>
    <w:rsid w:val="007D6F7C"/>
    <w:rsid w:val="007E6126"/>
    <w:rsid w:val="007E781E"/>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A17F0"/>
    <w:rsid w:val="008B2CD0"/>
    <w:rsid w:val="008B52F4"/>
    <w:rsid w:val="008B7274"/>
    <w:rsid w:val="008C4EB1"/>
    <w:rsid w:val="008C607B"/>
    <w:rsid w:val="008C6540"/>
    <w:rsid w:val="008C7334"/>
    <w:rsid w:val="008D04FE"/>
    <w:rsid w:val="008F3EFE"/>
    <w:rsid w:val="008F43E1"/>
    <w:rsid w:val="008F60A0"/>
    <w:rsid w:val="00911F1D"/>
    <w:rsid w:val="00925026"/>
    <w:rsid w:val="00940DA5"/>
    <w:rsid w:val="00947F65"/>
    <w:rsid w:val="00956892"/>
    <w:rsid w:val="00960492"/>
    <w:rsid w:val="00974CC2"/>
    <w:rsid w:val="0098146E"/>
    <w:rsid w:val="00981BE6"/>
    <w:rsid w:val="00983FD9"/>
    <w:rsid w:val="009946B2"/>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E6F"/>
    <w:rsid w:val="00A5278B"/>
    <w:rsid w:val="00A72F67"/>
    <w:rsid w:val="00A81A32"/>
    <w:rsid w:val="00A85360"/>
    <w:rsid w:val="00A86338"/>
    <w:rsid w:val="00A90F29"/>
    <w:rsid w:val="00A95B3F"/>
    <w:rsid w:val="00A9724D"/>
    <w:rsid w:val="00AA3460"/>
    <w:rsid w:val="00AA4ACB"/>
    <w:rsid w:val="00AA4B65"/>
    <w:rsid w:val="00AC36AC"/>
    <w:rsid w:val="00AC73A1"/>
    <w:rsid w:val="00AE15DD"/>
    <w:rsid w:val="00AF351D"/>
    <w:rsid w:val="00AF4B51"/>
    <w:rsid w:val="00B03DD6"/>
    <w:rsid w:val="00B1143E"/>
    <w:rsid w:val="00B14BFC"/>
    <w:rsid w:val="00B342BF"/>
    <w:rsid w:val="00B37D04"/>
    <w:rsid w:val="00B43CFF"/>
    <w:rsid w:val="00B44A3D"/>
    <w:rsid w:val="00B45E09"/>
    <w:rsid w:val="00B46B5B"/>
    <w:rsid w:val="00B545CA"/>
    <w:rsid w:val="00B668C7"/>
    <w:rsid w:val="00B66F40"/>
    <w:rsid w:val="00B713E9"/>
    <w:rsid w:val="00B77EDD"/>
    <w:rsid w:val="00B80E34"/>
    <w:rsid w:val="00B82F14"/>
    <w:rsid w:val="00B86818"/>
    <w:rsid w:val="00B97B27"/>
    <w:rsid w:val="00BA4418"/>
    <w:rsid w:val="00BA53EF"/>
    <w:rsid w:val="00BB593E"/>
    <w:rsid w:val="00BD1845"/>
    <w:rsid w:val="00BD2880"/>
    <w:rsid w:val="00BD2DAE"/>
    <w:rsid w:val="00BD441C"/>
    <w:rsid w:val="00BD5192"/>
    <w:rsid w:val="00BE0A23"/>
    <w:rsid w:val="00BE5D53"/>
    <w:rsid w:val="00BE7792"/>
    <w:rsid w:val="00C05CA6"/>
    <w:rsid w:val="00C0731C"/>
    <w:rsid w:val="00C1259E"/>
    <w:rsid w:val="00C15A31"/>
    <w:rsid w:val="00C30825"/>
    <w:rsid w:val="00C42E58"/>
    <w:rsid w:val="00C457A4"/>
    <w:rsid w:val="00C5071D"/>
    <w:rsid w:val="00C51372"/>
    <w:rsid w:val="00C5189D"/>
    <w:rsid w:val="00C51F60"/>
    <w:rsid w:val="00C66F2A"/>
    <w:rsid w:val="00C85988"/>
    <w:rsid w:val="00C92EC6"/>
    <w:rsid w:val="00CA2479"/>
    <w:rsid w:val="00CB0661"/>
    <w:rsid w:val="00CB6BB2"/>
    <w:rsid w:val="00CD257A"/>
    <w:rsid w:val="00CD6AF0"/>
    <w:rsid w:val="00CE28FC"/>
    <w:rsid w:val="00CE4D3A"/>
    <w:rsid w:val="00CF141B"/>
    <w:rsid w:val="00D0463D"/>
    <w:rsid w:val="00D10AF4"/>
    <w:rsid w:val="00D1431B"/>
    <w:rsid w:val="00D17407"/>
    <w:rsid w:val="00D209B6"/>
    <w:rsid w:val="00D31865"/>
    <w:rsid w:val="00D32DF2"/>
    <w:rsid w:val="00D34F1B"/>
    <w:rsid w:val="00D414A9"/>
    <w:rsid w:val="00D474E1"/>
    <w:rsid w:val="00D74FA9"/>
    <w:rsid w:val="00D7545A"/>
    <w:rsid w:val="00D757A5"/>
    <w:rsid w:val="00D80D5E"/>
    <w:rsid w:val="00D82465"/>
    <w:rsid w:val="00D836C6"/>
    <w:rsid w:val="00D96125"/>
    <w:rsid w:val="00DA0E00"/>
    <w:rsid w:val="00DA1AE6"/>
    <w:rsid w:val="00DB4362"/>
    <w:rsid w:val="00DB73E9"/>
    <w:rsid w:val="00DB772C"/>
    <w:rsid w:val="00DC3951"/>
    <w:rsid w:val="00DC7631"/>
    <w:rsid w:val="00DD291C"/>
    <w:rsid w:val="00DE0FDB"/>
    <w:rsid w:val="00DE6F5E"/>
    <w:rsid w:val="00DE7110"/>
    <w:rsid w:val="00DF0E75"/>
    <w:rsid w:val="00E02E83"/>
    <w:rsid w:val="00E35460"/>
    <w:rsid w:val="00E36C13"/>
    <w:rsid w:val="00E37F75"/>
    <w:rsid w:val="00E41A50"/>
    <w:rsid w:val="00E50BAD"/>
    <w:rsid w:val="00E55A52"/>
    <w:rsid w:val="00E6363A"/>
    <w:rsid w:val="00E65758"/>
    <w:rsid w:val="00E66116"/>
    <w:rsid w:val="00E7400C"/>
    <w:rsid w:val="00E84718"/>
    <w:rsid w:val="00E863F3"/>
    <w:rsid w:val="00EA2000"/>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3AA1"/>
    <w:rsid w:val="00F54D57"/>
    <w:rsid w:val="00F60D18"/>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D651B4C5-8AA0-45DC-BB89-8FDAC20C8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36652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26</TotalTime>
  <Pages>2</Pages>
  <Words>3332</Words>
  <Characters>18997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22285</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7</cp:revision>
  <cp:lastPrinted>2015-01-21T16:13:00Z</cp:lastPrinted>
  <dcterms:created xsi:type="dcterms:W3CDTF">2015-04-22T18:36:00Z</dcterms:created>
  <dcterms:modified xsi:type="dcterms:W3CDTF">2017-02-15T15:41:00Z</dcterms:modified>
</cp:coreProperties>
</file>