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9A47A7" w:rsidP="001C1C58">
      <w:pPr>
        <w:pStyle w:val="RUSKINTitleOfSection"/>
      </w:pPr>
      <w:r>
        <w:t>BACKDRAFT</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47DC1" w:rsidRPr="00847DC1" w:rsidRDefault="00847DC1" w:rsidP="00847DC1">
      <w:pPr>
        <w:pStyle w:val="RUSKINNote"/>
      </w:pPr>
      <w:r w:rsidRPr="00847DC1">
        <w:t>Ruskin Industrial</w:t>
      </w:r>
      <w:r w:rsidR="00DC7031">
        <w:t xml:space="preserve"> and Commercial</w:t>
      </w:r>
      <w:r w:rsidRPr="00847DC1">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9B3B76" w:rsidRDefault="00182B83" w:rsidP="001C1C58">
      <w:pPr>
        <w:pStyle w:val="RUSKINNote"/>
      </w:pPr>
      <w:r w:rsidRPr="00182B83">
        <w:t>This section covers Ruskin</w:t>
      </w:r>
      <w:r w:rsidR="00DC7031">
        <w:t xml:space="preserve"> Manufacturing stainless steel</w:t>
      </w:r>
      <w:r w:rsidRPr="00182B83">
        <w:t xml:space="preserve">, </w:t>
      </w:r>
      <w:r w:rsidR="00DC7031">
        <w:t>light</w:t>
      </w:r>
      <w:r w:rsidRPr="00182B83">
        <w:t xml:space="preserve"> duty, backdraft dampers suitable for application in H</w:t>
      </w:r>
      <w:r w:rsidR="002525EC">
        <w:t xml:space="preserve">VAC systems with velocities to </w:t>
      </w:r>
      <w:r w:rsidR="00CD640C">
        <w:t>3,</w:t>
      </w:r>
      <w:r w:rsidR="00DC7031">
        <w:t>0</w:t>
      </w:r>
      <w:r w:rsidRPr="00182B83">
        <w:t xml:space="preserve">00 feet per </w:t>
      </w:r>
      <w:r w:rsidR="002525EC">
        <w:t>minute (</w:t>
      </w:r>
      <w:r w:rsidR="00CD640C">
        <w:t>915</w:t>
      </w:r>
      <w:r w:rsidR="002525EC">
        <w:t xml:space="preserve"> m/min), Model </w:t>
      </w:r>
      <w:r w:rsidR="00CD640C">
        <w:t>S2SS</w:t>
      </w:r>
      <w:r w:rsidRPr="00182B83">
        <w:t>.  Consult Ruskin for assistance in editing this section for specific applications.</w:t>
      </w: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DC7031" w:rsidP="00182B83">
      <w:pPr>
        <w:pStyle w:val="RUSKINParagraph"/>
      </w:pPr>
      <w:r>
        <w:t>Stainless Steel</w:t>
      </w:r>
      <w:r w:rsidR="00182B83" w:rsidRPr="00182B83">
        <w:t>, light duty, backdraft dampers suitable for application in H</w:t>
      </w:r>
      <w:r w:rsidR="00646F80">
        <w:t>VAC systems with velocities to 3,0</w:t>
      </w:r>
      <w:r w:rsidR="00182B83" w:rsidRPr="00182B83">
        <w:t>00 feet per minute (</w:t>
      </w:r>
      <w:r w:rsidR="00646F80">
        <w:t>915</w:t>
      </w:r>
      <w:r w:rsidR="00182B83" w:rsidRPr="00182B83">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2525EC">
        <w:t>AMCA 50</w:t>
      </w:r>
      <w:r w:rsidR="00F32338" w:rsidRPr="002525EC">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56244F" w:rsidRDefault="0056244F" w:rsidP="0056244F">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lastRenderedPageBreak/>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56244F" w:rsidRDefault="0056244F" w:rsidP="0056244F">
      <w:pPr>
        <w:pStyle w:val="RUSKINSubPara"/>
      </w:pPr>
      <w:r>
        <w:t>Dampers to be tested in accordance to project specification or published data sheets. Test set up and orientation to be per AMCA 500-D. Leakage and pressure drop will be recorded and submitted for review and acceptance.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670F8F" w:rsidP="00670F8F">
      <w:pPr>
        <w:pStyle w:val="RUSKINParagraph"/>
      </w:pPr>
      <w:r w:rsidRPr="00670F8F">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E07CF" w:rsidRPr="002E07CF" w:rsidRDefault="002E07CF" w:rsidP="002E07CF">
      <w:pPr>
        <w:pStyle w:val="RUSKINParagraph"/>
      </w:pPr>
      <w:r>
        <w:lastRenderedPageBreak/>
        <w:t>Requests for substitutions will be considered in accordance with provisions of Section 01600.</w:t>
      </w:r>
    </w:p>
    <w:p w:rsidR="009A47A7" w:rsidRDefault="009A47A7" w:rsidP="009A47A7">
      <w:pPr>
        <w:pStyle w:val="RUSKINArticle"/>
      </w:pPr>
      <w:r>
        <w:t>BACKDRAFT DAMPERS</w:t>
      </w:r>
    </w:p>
    <w:p w:rsidR="009A47A7" w:rsidRDefault="009A47A7" w:rsidP="009A47A7">
      <w:pPr>
        <w:pStyle w:val="RUSKINNote"/>
      </w:pPr>
      <w:r w:rsidRPr="00BA4418">
        <w:t xml:space="preserve">** NOTE TO SPECIFIER **  </w:t>
      </w:r>
      <w:r>
        <w:t xml:space="preserve">Consult Ruskin for assistance in selecting from options for specific applications.  </w:t>
      </w:r>
    </w:p>
    <w:p w:rsidR="009A47A7" w:rsidRDefault="00165E25" w:rsidP="009A47A7">
      <w:pPr>
        <w:pStyle w:val="RUSKINParagraph"/>
      </w:pPr>
      <w:r>
        <w:t>Model:  S2SS</w:t>
      </w:r>
      <w:r w:rsidR="00264CD4">
        <w:t xml:space="preserve"> as manufactured by Ruskin Company</w:t>
      </w:r>
      <w:r w:rsidR="009A47A7">
        <w:t>.</w:t>
      </w:r>
    </w:p>
    <w:p w:rsidR="009A47A7" w:rsidRDefault="009A47A7" w:rsidP="009A47A7">
      <w:pPr>
        <w:pStyle w:val="RUSKINParagraph"/>
      </w:pPr>
      <w:r>
        <w:t>Fabrication:</w:t>
      </w:r>
    </w:p>
    <w:p w:rsidR="009A47A7" w:rsidRDefault="009A47A7" w:rsidP="009A47A7">
      <w:pPr>
        <w:pStyle w:val="RUSKINNote"/>
      </w:pPr>
      <w:r w:rsidRPr="00BA4418">
        <w:t xml:space="preserve">** NOTE TO SPECIFIER **  </w:t>
      </w:r>
      <w:r>
        <w:t xml:space="preserve">Specify standard channel frame without flanges or optional channel frame with front or rear flanges. </w:t>
      </w:r>
    </w:p>
    <w:p w:rsidR="00264CD4" w:rsidRDefault="004C5422" w:rsidP="00264CD4">
      <w:pPr>
        <w:pStyle w:val="RUSKINSubPara"/>
      </w:pPr>
      <w:r>
        <w:t>Frame:  2 inches x</w:t>
      </w:r>
      <w:r w:rsidR="00165E25">
        <w:t xml:space="preserve"> 5/8 inch x 16 gauge</w:t>
      </w:r>
      <w:r w:rsidR="00264CD4">
        <w:t xml:space="preserve"> (51 x</w:t>
      </w:r>
      <w:r w:rsidR="00165E25">
        <w:t xml:space="preserve"> 16 x 1.6</w:t>
      </w:r>
      <w:r w:rsidR="00264CD4">
        <w:t xml:space="preserve"> mm) </w:t>
      </w:r>
      <w:r w:rsidR="00165E25">
        <w:t>304 stainless steel</w:t>
      </w:r>
      <w:r w:rsidR="00264CD4">
        <w:t xml:space="preserve"> channel </w:t>
      </w:r>
      <w:r w:rsidR="00165E25">
        <w:t>with windstops all around</w:t>
      </w:r>
      <w:r w:rsidR="00264CD4">
        <w:t>.</w:t>
      </w:r>
    </w:p>
    <w:p w:rsidR="009A47A7" w:rsidRDefault="00264CD4" w:rsidP="009A47A7">
      <w:pPr>
        <w:pStyle w:val="RUSKINSubPara"/>
      </w:pPr>
      <w:r>
        <w:t xml:space="preserve">Front Flange </w:t>
      </w:r>
      <w:r w:rsidR="004C5422">
        <w:t xml:space="preserve">Frame:  2 inches x </w:t>
      </w:r>
      <w:r w:rsidR="004D6836">
        <w:t>16 gauge</w:t>
      </w:r>
      <w:r w:rsidR="009A47A7">
        <w:t xml:space="preserve"> (51 x </w:t>
      </w:r>
      <w:r w:rsidR="004D6836">
        <w:t>1.6</w:t>
      </w:r>
      <w:r w:rsidR="009A47A7">
        <w:t xml:space="preserve"> mm) </w:t>
      </w:r>
      <w:r w:rsidR="004D6836">
        <w:t xml:space="preserve">stainless steel </w:t>
      </w:r>
      <w:r w:rsidR="009A47A7">
        <w:t>channel with front flange and mitered corners.</w:t>
      </w:r>
    </w:p>
    <w:p w:rsidR="00264CD4" w:rsidRDefault="00264CD4" w:rsidP="00264CD4">
      <w:pPr>
        <w:pStyle w:val="RUSKINSubPara"/>
      </w:pPr>
      <w:r>
        <w:t xml:space="preserve">Rear Flange </w:t>
      </w:r>
      <w:r w:rsidR="004C5422">
        <w:t xml:space="preserve">Frame:  2 inches x </w:t>
      </w:r>
      <w:r w:rsidR="004D6836">
        <w:t>16 gauge</w:t>
      </w:r>
      <w:r>
        <w:t xml:space="preserve"> (51 x </w:t>
      </w:r>
      <w:r w:rsidR="004D6836">
        <w:t>1.6</w:t>
      </w:r>
      <w:r>
        <w:t xml:space="preserve"> mm) </w:t>
      </w:r>
      <w:r w:rsidR="004D6836">
        <w:t>stainless steel</w:t>
      </w:r>
      <w:r>
        <w:t xml:space="preserve"> channel with rear flange and mitered corners.</w:t>
      </w:r>
    </w:p>
    <w:p w:rsidR="009A47A7" w:rsidRDefault="009A47A7" w:rsidP="009A47A7">
      <w:pPr>
        <w:pStyle w:val="RUSKINSubPara"/>
      </w:pPr>
      <w:r>
        <w:t>Blades:</w:t>
      </w:r>
    </w:p>
    <w:p w:rsidR="009A47A7" w:rsidRDefault="004D6836" w:rsidP="009A47A7">
      <w:pPr>
        <w:pStyle w:val="RUSKINSubSub1"/>
      </w:pPr>
      <w:r>
        <w:t>Style:  Single-piece with bottom break and curled edges</w:t>
      </w:r>
      <w:r w:rsidR="009A47A7">
        <w:t xml:space="preserve">. </w:t>
      </w:r>
    </w:p>
    <w:p w:rsidR="009A47A7" w:rsidRDefault="009A47A7" w:rsidP="009A47A7">
      <w:pPr>
        <w:pStyle w:val="RUSKINSubSub1"/>
      </w:pPr>
      <w:r>
        <w:t>Action:  Parallel.</w:t>
      </w:r>
    </w:p>
    <w:p w:rsidR="009A47A7" w:rsidRDefault="009A47A7" w:rsidP="009A47A7">
      <w:pPr>
        <w:pStyle w:val="RUSKINSubSub1"/>
      </w:pPr>
      <w:r>
        <w:t>Orientation:  Horizontal.</w:t>
      </w:r>
    </w:p>
    <w:p w:rsidR="009A47A7" w:rsidRDefault="004C5422" w:rsidP="009A47A7">
      <w:pPr>
        <w:pStyle w:val="RUSKINSubSub1"/>
      </w:pPr>
      <w:r>
        <w:t xml:space="preserve">Material:  </w:t>
      </w:r>
      <w:r w:rsidR="004D6836">
        <w:t>26 gauge (0.6 mm) 304 stainless steel</w:t>
      </w:r>
      <w:r w:rsidR="009A47A7">
        <w:t>.</w:t>
      </w:r>
    </w:p>
    <w:p w:rsidR="009A47A7" w:rsidRDefault="009A47A7" w:rsidP="009A47A7">
      <w:pPr>
        <w:pStyle w:val="RUSKINSubPara"/>
      </w:pPr>
      <w:r>
        <w:t xml:space="preserve">Bearings:  </w:t>
      </w:r>
      <w:r w:rsidR="000A62B1">
        <w:t>Nylon</w:t>
      </w:r>
      <w:r>
        <w:t>.</w:t>
      </w:r>
    </w:p>
    <w:p w:rsidR="009A47A7" w:rsidRDefault="009A47A7" w:rsidP="009A47A7">
      <w:pPr>
        <w:pStyle w:val="RUSKINNote"/>
      </w:pPr>
      <w:r w:rsidRPr="00BA4418">
        <w:t xml:space="preserve">** NOTE TO SPECIFIER **  </w:t>
      </w:r>
      <w:r>
        <w:t xml:space="preserve">Specify concealed linkage for lower pressure drop and low maintenance. </w:t>
      </w:r>
    </w:p>
    <w:p w:rsidR="000A62B1" w:rsidRDefault="009A47A7" w:rsidP="009A47A7">
      <w:pPr>
        <w:pStyle w:val="RUSKINSubPara"/>
      </w:pPr>
      <w:r>
        <w:t xml:space="preserve">Linkage:  </w:t>
      </w:r>
      <w:r w:rsidR="002E07CF">
        <w:t>In airstream</w:t>
      </w:r>
      <w:r w:rsidR="000A62B1">
        <w:t>, rear. For up 1000 feet per minute (305 m/min).</w:t>
      </w:r>
    </w:p>
    <w:p w:rsidR="009A47A7" w:rsidRDefault="000A62B1" w:rsidP="009A47A7">
      <w:pPr>
        <w:pStyle w:val="RUSKINSubPara"/>
      </w:pPr>
      <w:r>
        <w:t>Linkage:  In airstream, front. For above 1000 feet per minute (305 m/min).</w:t>
      </w:r>
    </w:p>
    <w:p w:rsidR="009A47A7" w:rsidRDefault="009A47A7" w:rsidP="009A47A7">
      <w:pPr>
        <w:pStyle w:val="RUSKINSubPara"/>
      </w:pPr>
      <w:r>
        <w:t xml:space="preserve">Axles:  </w:t>
      </w:r>
      <w:r w:rsidR="000A62B1">
        <w:t>Full length, 0.1875 inch (4.75 mm) diameter stainless steel</w:t>
      </w:r>
      <w:r>
        <w:t>.</w:t>
      </w:r>
    </w:p>
    <w:p w:rsidR="009A47A7" w:rsidRDefault="009A47A7" w:rsidP="009A47A7">
      <w:pPr>
        <w:pStyle w:val="RUSKINSubPara"/>
      </w:pPr>
      <w:r>
        <w:t>Mounting:  Vertica</w:t>
      </w:r>
      <w:r w:rsidR="00F01890">
        <w:t>l</w:t>
      </w:r>
      <w:r>
        <w:t>.</w:t>
      </w:r>
    </w:p>
    <w:p w:rsidR="009A47A7" w:rsidRDefault="009A47A7" w:rsidP="009A47A7">
      <w:pPr>
        <w:pStyle w:val="RUSKINParagraph"/>
      </w:pPr>
      <w:r>
        <w:t>Performance Data:</w:t>
      </w:r>
    </w:p>
    <w:p w:rsidR="009A47A7" w:rsidRDefault="009A47A7" w:rsidP="009A47A7">
      <w:pPr>
        <w:pStyle w:val="RUSKINSubPara"/>
      </w:pPr>
      <w:r>
        <w:t>Temperature Rating:  Withstand -40 to 200 degrees F (-40 to 93 degrees C).</w:t>
      </w:r>
    </w:p>
    <w:p w:rsidR="009A47A7" w:rsidRDefault="009A47A7" w:rsidP="009A47A7">
      <w:pPr>
        <w:pStyle w:val="RUSKINSubPara"/>
      </w:pPr>
      <w:r>
        <w:t xml:space="preserve">Capacity:  </w:t>
      </w:r>
      <w:r w:rsidR="002557AA">
        <w:t>W</w:t>
      </w:r>
      <w:r>
        <w:t>ithstand HVAC system operating conditions.</w:t>
      </w:r>
    </w:p>
    <w:p w:rsidR="009A47A7" w:rsidRDefault="009A47A7" w:rsidP="009A47A7">
      <w:pPr>
        <w:pStyle w:val="RUSKINSubSub1"/>
      </w:pPr>
      <w:r>
        <w:t xml:space="preserve">Closed Position:  Maximum back pressure of </w:t>
      </w:r>
      <w:r w:rsidR="0082745F">
        <w:t>4</w:t>
      </w:r>
      <w:r w:rsidRPr="000F2D3F">
        <w:t xml:space="preserve"> inches</w:t>
      </w:r>
      <w:r>
        <w:t xml:space="preserve"> w.g. (</w:t>
      </w:r>
      <w:r w:rsidR="0082745F">
        <w:t>1</w:t>
      </w:r>
      <w:r>
        <w:t xml:space="preserve"> kPa)</w:t>
      </w:r>
      <w:r w:rsidR="0082745F">
        <w:t xml:space="preserve"> for a 12 inch (305 mm) wide damper</w:t>
      </w:r>
      <w:r>
        <w:t>.</w:t>
      </w:r>
    </w:p>
    <w:p w:rsidR="009A47A7" w:rsidRDefault="009A47A7" w:rsidP="009A47A7">
      <w:pPr>
        <w:pStyle w:val="RUSKINSubSub1"/>
      </w:pPr>
      <w:r>
        <w:t>Open Posi</w:t>
      </w:r>
      <w:r w:rsidR="0082745F">
        <w:t>tion:  Maximum air velocity of 3,0</w:t>
      </w:r>
      <w:r>
        <w:t>00 feet per minute (</w:t>
      </w:r>
      <w:r w:rsidR="0082745F">
        <w:t>915</w:t>
      </w:r>
      <w:r w:rsidR="00BE58CD">
        <w:t xml:space="preserve"> </w:t>
      </w:r>
      <w:r>
        <w:t>m/min).</w:t>
      </w:r>
    </w:p>
    <w:p w:rsidR="003840F8" w:rsidRDefault="003840F8" w:rsidP="001C1C58">
      <w:pPr>
        <w:pStyle w:val="RUSKINArticle"/>
      </w:pPr>
      <w:r>
        <w:t>ACCESSORIES</w:t>
      </w:r>
    </w:p>
    <w:p w:rsidR="006F5C6D" w:rsidRPr="00DF7527" w:rsidRDefault="006F5C6D" w:rsidP="006F5C6D">
      <w:pPr>
        <w:pStyle w:val="RUSKINNote"/>
      </w:pPr>
      <w:r w:rsidRPr="00DF7527">
        <w:t xml:space="preserve">** NOTE TO SPECIFIER **  Delete if not required. </w:t>
      </w:r>
    </w:p>
    <w:p w:rsidR="006F5C6D" w:rsidRPr="00DF7527" w:rsidRDefault="003840F8" w:rsidP="009B3B76">
      <w:pPr>
        <w:pStyle w:val="RUSKINParagraph"/>
      </w:pPr>
      <w:r w:rsidRPr="00DF7527">
        <w:t>Flange Frame:  1-1/2 inches (38 mm), roll formed as part of frame</w:t>
      </w:r>
      <w:r w:rsidR="006F5C6D" w:rsidRPr="00DF7527">
        <w:t>.</w:t>
      </w:r>
    </w:p>
    <w:p w:rsidR="006F5C6D" w:rsidRPr="00DF7527" w:rsidRDefault="006F5C6D" w:rsidP="006F5C6D">
      <w:pPr>
        <w:pStyle w:val="RUSKINNote"/>
      </w:pPr>
      <w:r w:rsidRPr="00DF7527">
        <w:t xml:space="preserve">** NOTE TO SPECIFIER **  Delete location not required. </w:t>
      </w:r>
    </w:p>
    <w:p w:rsidR="003840F8" w:rsidRPr="00DF7527" w:rsidRDefault="006F5C6D" w:rsidP="006F5C6D">
      <w:pPr>
        <w:pStyle w:val="RUSKINSubPara"/>
      </w:pPr>
      <w:r w:rsidRPr="00DF7527">
        <w:t>Location: F</w:t>
      </w:r>
      <w:r w:rsidR="003840F8" w:rsidRPr="00DF7527">
        <w:t>ront.</w:t>
      </w:r>
    </w:p>
    <w:p w:rsidR="006F5C6D" w:rsidRPr="00DF7527" w:rsidRDefault="006F5C6D" w:rsidP="001519F7">
      <w:pPr>
        <w:pStyle w:val="RUSKINParagraph"/>
      </w:pPr>
      <w:r w:rsidRPr="00DF7527">
        <w:t>Location: Rear.</w:t>
      </w:r>
      <w:r w:rsidR="001519F7" w:rsidRPr="001519F7">
        <w:t xml:space="preserve"> </w:t>
      </w:r>
      <w:r w:rsidR="001519F7">
        <w:t>Factory Sleeve:  Aluminum. Minimum 0.080 inch (2.032 mm) thickness, minimum 8 inches (203 mm) length.</w:t>
      </w:r>
    </w:p>
    <w:p w:rsidR="001519F7" w:rsidRPr="00DF7527" w:rsidRDefault="001519F7" w:rsidP="001519F7">
      <w:pPr>
        <w:pStyle w:val="RUSKINNote"/>
      </w:pPr>
      <w:r w:rsidRPr="00DF7527">
        <w:t xml:space="preserve">** NOTE </w:t>
      </w:r>
      <w:r>
        <w:t>TO SPECIFIER **  Delete if</w:t>
      </w:r>
      <w:r w:rsidRPr="00DF7527">
        <w:t xml:space="preserve"> not required.</w:t>
      </w:r>
      <w:r w:rsidR="009E3995">
        <w:t xml:space="preserve"> </w:t>
      </w:r>
    </w:p>
    <w:p w:rsidR="00C505AE" w:rsidRDefault="00570498" w:rsidP="00C505AE">
      <w:pPr>
        <w:pStyle w:val="RUSKINParagraph"/>
      </w:pPr>
      <w:r>
        <w:t xml:space="preserve">Bird or Insect </w:t>
      </w:r>
      <w:r w:rsidR="00C505AE">
        <w:t>Screen:  Front or rear mounted</w:t>
      </w:r>
      <w:r>
        <w:t xml:space="preserve"> to damper with mounting sleeve</w:t>
      </w:r>
      <w:r w:rsidR="00C505AE">
        <w:t>.</w:t>
      </w:r>
    </w:p>
    <w:p w:rsidR="009E3995" w:rsidRPr="00DF7527" w:rsidRDefault="009E3995" w:rsidP="009E3995">
      <w:pPr>
        <w:pStyle w:val="RUSKINNote"/>
      </w:pPr>
      <w:r w:rsidRPr="00DF7527">
        <w:t xml:space="preserve">** NOTE </w:t>
      </w:r>
      <w:r>
        <w:t>TO SPECIFIER **  Delete screens</w:t>
      </w:r>
      <w:r w:rsidRPr="00DF7527">
        <w:t xml:space="preserve"> not required. </w:t>
      </w:r>
    </w:p>
    <w:p w:rsidR="00C505AE" w:rsidRDefault="00570498" w:rsidP="00C505AE">
      <w:pPr>
        <w:pStyle w:val="RUSKINSubPara"/>
      </w:pPr>
      <w:r>
        <w:t>Bird Screen: ¾” x 0.051 expanded aluminum.</w:t>
      </w:r>
    </w:p>
    <w:p w:rsidR="00570498" w:rsidRDefault="00570498" w:rsidP="00C505AE">
      <w:pPr>
        <w:pStyle w:val="RUSKINSubPara"/>
      </w:pPr>
      <w:r>
        <w:t xml:space="preserve">Bird Screen: ½” x ½” x </w:t>
      </w:r>
      <w:r w:rsidR="001519F7">
        <w:t xml:space="preserve">0.063” woven aluminum </w:t>
      </w:r>
      <w:proofErr w:type="spellStart"/>
      <w:r w:rsidR="001519F7">
        <w:t>intercrimped</w:t>
      </w:r>
      <w:proofErr w:type="spellEnd"/>
      <w:r w:rsidR="001519F7">
        <w:t xml:space="preserve"> mesh.</w:t>
      </w:r>
    </w:p>
    <w:p w:rsidR="001519F7" w:rsidRDefault="001519F7" w:rsidP="00C505AE">
      <w:pPr>
        <w:pStyle w:val="RUSKINSubPara"/>
      </w:pPr>
      <w:r>
        <w:t>Bird Screen: ½” x ½” x 19 gauge galvanized steel mesh.</w:t>
      </w:r>
    </w:p>
    <w:p w:rsidR="001519F7" w:rsidRDefault="001519F7" w:rsidP="00C505AE">
      <w:pPr>
        <w:pStyle w:val="RUSKINSubPara"/>
      </w:pPr>
      <w:r>
        <w:t>Insect Screen: 18 x 16 aluminum mesh.</w:t>
      </w:r>
    </w:p>
    <w:p w:rsidR="001519F7" w:rsidRPr="00C505AE" w:rsidRDefault="001519F7" w:rsidP="00C505AE">
      <w:pPr>
        <w:pStyle w:val="RUSKINSubPara"/>
      </w:pPr>
      <w:r>
        <w:t>Insect Screen: 18 x 16 fiberglass mesh.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lastRenderedPageBreak/>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7ADA" w:rsidRDefault="00FA7ADA">
      <w:r>
        <w:separator/>
      </w:r>
    </w:p>
  </w:endnote>
  <w:endnote w:type="continuationSeparator" w:id="0">
    <w:p w:rsidR="00FA7ADA" w:rsidRDefault="00FA7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7ADA" w:rsidRDefault="00FA7ADA">
      <w:r>
        <w:separator/>
      </w:r>
    </w:p>
  </w:footnote>
  <w:footnote w:type="continuationSeparator" w:id="0">
    <w:p w:rsidR="00FA7ADA" w:rsidRDefault="00FA7A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465"/>
    <w:rsid w:val="000720BC"/>
    <w:rsid w:val="000A4904"/>
    <w:rsid w:val="000A62B1"/>
    <w:rsid w:val="000F2D3F"/>
    <w:rsid w:val="001414DD"/>
    <w:rsid w:val="001519F7"/>
    <w:rsid w:val="00165E25"/>
    <w:rsid w:val="00182B83"/>
    <w:rsid w:val="001C1C58"/>
    <w:rsid w:val="00203718"/>
    <w:rsid w:val="00222FAB"/>
    <w:rsid w:val="00226997"/>
    <w:rsid w:val="002525EC"/>
    <w:rsid w:val="002557AA"/>
    <w:rsid w:val="002604CF"/>
    <w:rsid w:val="00264CD4"/>
    <w:rsid w:val="002772A1"/>
    <w:rsid w:val="002E07CF"/>
    <w:rsid w:val="003346CA"/>
    <w:rsid w:val="00351145"/>
    <w:rsid w:val="003840F8"/>
    <w:rsid w:val="00432CA1"/>
    <w:rsid w:val="00451B1F"/>
    <w:rsid w:val="00466F0F"/>
    <w:rsid w:val="004C5422"/>
    <w:rsid w:val="004D6836"/>
    <w:rsid w:val="004F12F2"/>
    <w:rsid w:val="00520691"/>
    <w:rsid w:val="00537D09"/>
    <w:rsid w:val="0056244F"/>
    <w:rsid w:val="00570498"/>
    <w:rsid w:val="00593621"/>
    <w:rsid w:val="005C58DC"/>
    <w:rsid w:val="005D1EEC"/>
    <w:rsid w:val="005E4E0B"/>
    <w:rsid w:val="005E6F09"/>
    <w:rsid w:val="005F1664"/>
    <w:rsid w:val="00610021"/>
    <w:rsid w:val="00646F80"/>
    <w:rsid w:val="00670F8F"/>
    <w:rsid w:val="006852F4"/>
    <w:rsid w:val="006C3E09"/>
    <w:rsid w:val="006F5C6D"/>
    <w:rsid w:val="006F7465"/>
    <w:rsid w:val="00746096"/>
    <w:rsid w:val="00765521"/>
    <w:rsid w:val="0078753C"/>
    <w:rsid w:val="007A3F92"/>
    <w:rsid w:val="007D463E"/>
    <w:rsid w:val="00811AC4"/>
    <w:rsid w:val="0082745F"/>
    <w:rsid w:val="00830AE1"/>
    <w:rsid w:val="00847DC1"/>
    <w:rsid w:val="00870FA7"/>
    <w:rsid w:val="008A3007"/>
    <w:rsid w:val="008B5FC9"/>
    <w:rsid w:val="008C3E43"/>
    <w:rsid w:val="008D6C4C"/>
    <w:rsid w:val="008F545B"/>
    <w:rsid w:val="00914D1B"/>
    <w:rsid w:val="00970D7C"/>
    <w:rsid w:val="00992E40"/>
    <w:rsid w:val="009A47A7"/>
    <w:rsid w:val="009B3B76"/>
    <w:rsid w:val="009B4758"/>
    <w:rsid w:val="009E3995"/>
    <w:rsid w:val="009F2961"/>
    <w:rsid w:val="00A235D8"/>
    <w:rsid w:val="00A913B7"/>
    <w:rsid w:val="00B8785B"/>
    <w:rsid w:val="00BE58CD"/>
    <w:rsid w:val="00C505AE"/>
    <w:rsid w:val="00CD640C"/>
    <w:rsid w:val="00D2085A"/>
    <w:rsid w:val="00D8275F"/>
    <w:rsid w:val="00DC0C88"/>
    <w:rsid w:val="00DC7031"/>
    <w:rsid w:val="00DF2A4C"/>
    <w:rsid w:val="00DF41F6"/>
    <w:rsid w:val="00DF7527"/>
    <w:rsid w:val="00E948A8"/>
    <w:rsid w:val="00EC6383"/>
    <w:rsid w:val="00F01890"/>
    <w:rsid w:val="00F1333F"/>
    <w:rsid w:val="00F21E95"/>
    <w:rsid w:val="00F25E42"/>
    <w:rsid w:val="00F32338"/>
    <w:rsid w:val="00F9346D"/>
    <w:rsid w:val="00FA7ADA"/>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C47E8439-DD33-49AA-8793-D37D264A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11234">
      <w:bodyDiv w:val="1"/>
      <w:marLeft w:val="0"/>
      <w:marRight w:val="0"/>
      <w:marTop w:val="0"/>
      <w:marBottom w:val="0"/>
      <w:divBdr>
        <w:top w:val="none" w:sz="0" w:space="0" w:color="auto"/>
        <w:left w:val="none" w:sz="0" w:space="0" w:color="auto"/>
        <w:bottom w:val="none" w:sz="0" w:space="0" w:color="auto"/>
        <w:right w:val="none" w:sz="0" w:space="0" w:color="auto"/>
      </w:divBdr>
    </w:div>
    <w:div w:id="1156341911">
      <w:bodyDiv w:val="1"/>
      <w:marLeft w:val="0"/>
      <w:marRight w:val="0"/>
      <w:marTop w:val="0"/>
      <w:marBottom w:val="0"/>
      <w:divBdr>
        <w:top w:val="none" w:sz="0" w:space="0" w:color="auto"/>
        <w:left w:val="none" w:sz="0" w:space="0" w:color="auto"/>
        <w:bottom w:val="none" w:sz="0" w:space="0" w:color="auto"/>
        <w:right w:val="none" w:sz="0" w:space="0" w:color="auto"/>
      </w:divBdr>
    </w:div>
    <w:div w:id="1429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1</TotalTime>
  <Pages>4</Pages>
  <Words>1593</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Section 23 33 00 - Backdraft Dampers</vt:lpstr>
    </vt:vector>
  </TitlesOfParts>
  <Company>WC Consulting Inc (01/2015)</Company>
  <LinksUpToDate>false</LinksUpToDate>
  <CharactersWithSpaces>10658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Backdraft Dampers</dc:title>
  <dc:subject>Ruskin Company</dc:subject>
  <dc:creator>Wendel</dc:creator>
  <cp:lastModifiedBy>Garry Bryant</cp:lastModifiedBy>
  <cp:revision>3</cp:revision>
  <cp:lastPrinted>2007-10-09T16:13:00Z</cp:lastPrinted>
  <dcterms:created xsi:type="dcterms:W3CDTF">2016-06-14T14:11:00Z</dcterms:created>
  <dcterms:modified xsi:type="dcterms:W3CDTF">2017-02-10T13:52:00Z</dcterms:modified>
</cp:coreProperties>
</file>